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3"/>
        </w:numPr>
        <w:bidi w:val="0"/>
        <w:spacing w:before="240" w:after="120"/>
        <w:jc w:val="left"/>
        <w:rPr/>
      </w:pPr>
      <w:r>
        <w:rPr/>
        <w:t xml:space="preserve">Wanderung </w:t>
      </w:r>
      <w:r>
        <w:rPr>
          <w:rFonts w:eastAsia="Microsoft YaHei" w:cs="Lucida Sans"/>
          <w:b/>
          <w:bCs/>
          <w:color w:val="auto"/>
          <w:kern w:val="2"/>
          <w:sz w:val="36"/>
          <w:szCs w:val="36"/>
          <w:lang w:val="en-US" w:eastAsia="zh-CN" w:bidi="hi-IN"/>
        </w:rPr>
        <w:t>Maderanertal – Windgällenhütte</w:t>
      </w:r>
    </w:p>
    <w:p>
      <w:pPr>
        <w:pStyle w:val="Heading3"/>
        <w:numPr>
          <w:ilvl w:val="2"/>
          <w:numId w:val="3"/>
        </w:numPr>
        <w:bidi w:val="0"/>
        <w:jc w:val="left"/>
        <w:rPr/>
      </w:pPr>
      <w:r>
        <w:rPr/>
      </w:r>
    </w:p>
    <w:p>
      <w:pPr>
        <w:pStyle w:val="Heading3"/>
        <w:numPr>
          <w:ilvl w:val="2"/>
          <w:numId w:val="3"/>
        </w:numPr>
        <w:bidi w:val="0"/>
        <w:jc w:val="left"/>
        <w:rPr/>
      </w:pPr>
      <w:r>
        <w:rPr/>
        <w:t>ÖV-Verbindungen</w:t>
      </w:r>
    </w:p>
    <w:p>
      <w:pPr>
        <w:pStyle w:val="TextBody"/>
        <w:bidi w:val="0"/>
        <w:jc w:val="left"/>
        <w:rPr/>
      </w:pPr>
      <w:r>
        <w:rPr/>
        <w:t>Bus 401 Erstfeld ab 07:31 bis Amsteg 07:41</w:t>
      </w:r>
    </w:p>
    <w:p>
      <w:pPr>
        <w:pStyle w:val="TextBody"/>
        <w:bidi w:val="0"/>
        <w:jc w:val="left"/>
        <w:rPr/>
      </w:pPr>
      <w:r>
        <w:rPr/>
        <w:t>Bus 407 Amsteg ab 07:41 bis Golzern, Talstation Seilbahn 07:57</w:t>
      </w:r>
    </w:p>
    <w:p>
      <w:pPr>
        <w:pStyle w:val="TextBody"/>
        <w:bidi w:val="0"/>
        <w:jc w:val="left"/>
        <w:rPr/>
      </w:pPr>
      <w:r>
        <w:rPr/>
        <w:t>Total 31 Minuten, CHF 3.60</w:t>
      </w:r>
    </w:p>
    <w:p>
      <w:pPr>
        <w:pStyle w:val="TextBody"/>
        <w:bidi w:val="0"/>
        <w:jc w:val="left"/>
        <w:rPr/>
      </w:pPr>
      <w:r>
        <w:rPr/>
        <w:t>Rückweg alle 60 Minuten eine Verbindung</w:t>
      </w:r>
    </w:p>
    <w:p>
      <w:pPr>
        <w:pStyle w:val="Heading3"/>
        <w:numPr>
          <w:ilvl w:val="2"/>
          <w:numId w:val="3"/>
        </w:numPr>
        <w:bidi w:val="0"/>
        <w:jc w:val="left"/>
        <w:rPr/>
      </w:pPr>
      <w:r>
        <w:rPr/>
        <w:t>Höhepunkt</w:t>
      </w:r>
    </w:p>
    <w:p>
      <w:pPr>
        <w:pStyle w:val="TextBody"/>
        <w:bidi w:val="0"/>
        <w:jc w:val="left"/>
        <w:rPr/>
      </w:pPr>
      <w:r>
        <w:rPr>
          <w:rFonts w:eastAsia="NSimSun" w:cs="Lucida Sans"/>
          <w:b w:val="false"/>
          <w:color w:val="auto"/>
          <w:kern w:val="2"/>
          <w:sz w:val="24"/>
          <w:szCs w:val="24"/>
          <w:lang w:val="en-US" w:eastAsia="zh-CN" w:bidi="hi-IN"/>
        </w:rPr>
        <w:t>Auf dem Unteren Furggeli machen wir eine Pause und geniessen die Aussicht.</w:t>
      </w:r>
    </w:p>
    <w:p>
      <w:pPr>
        <w:pStyle w:val="Heading3"/>
        <w:numPr>
          <w:ilvl w:val="2"/>
          <w:numId w:val="3"/>
        </w:numPr>
        <w:bidi w:val="0"/>
        <w:jc w:val="left"/>
        <w:rPr/>
      </w:pPr>
      <w:r>
        <w:rPr/>
        <w:t>Rekognoszierung</w:t>
      </w:r>
    </w:p>
    <w:p>
      <w:pPr>
        <w:pStyle w:val="TextBody"/>
        <w:rPr>
          <w:rFonts w:ascii="Source Sans Pro Light" w:hAnsi="Source Sans Pro Light"/>
        </w:rPr>
      </w:pPr>
      <w:r>
        <w:rPr/>
        <w:t>Die Route wurde nicht vorgängig rekognosziert</w:t>
      </w:r>
      <w:r>
        <w:rPr/>
        <w:t>.</w:t>
      </w:r>
    </w:p>
    <w:p>
      <w:pPr>
        <w:pStyle w:val="Heading3"/>
        <w:numPr>
          <w:ilvl w:val="2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Ausrüstung</w:t>
      </w:r>
    </w:p>
    <w:p>
      <w:pPr>
        <w:pStyle w:val="TextBody"/>
        <w:numPr>
          <w:ilvl w:val="0"/>
          <w:numId w:val="4"/>
        </w:numPr>
        <w:bidi w:val="0"/>
        <w:jc w:val="left"/>
        <w:rPr>
          <w:b w:val="false"/>
          <w:b w:val="false"/>
          <w:bCs w:val="false"/>
        </w:rPr>
      </w:pPr>
      <w:r>
        <w:rPr/>
        <w:t>Sonnenschutz</w:t>
      </w:r>
    </w:p>
    <w:p>
      <w:pPr>
        <w:pStyle w:val="TextBody"/>
        <w:numPr>
          <w:ilvl w:val="0"/>
          <w:numId w:val="4"/>
        </w:numPr>
        <w:bidi w:val="0"/>
        <w:jc w:val="left"/>
        <w:rPr>
          <w:b w:val="false"/>
          <w:b w:val="false"/>
          <w:bCs w:val="false"/>
        </w:rPr>
      </w:pPr>
      <w:r>
        <w:rPr/>
        <w:t>Regenschutz</w:t>
      </w:r>
    </w:p>
    <w:p>
      <w:pPr>
        <w:pStyle w:val="TextBody"/>
        <w:numPr>
          <w:ilvl w:val="0"/>
          <w:numId w:val="4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Gute Schuhe</w:t>
      </w:r>
    </w:p>
    <w:p>
      <w:pPr>
        <w:pStyle w:val="TextBody"/>
        <w:numPr>
          <w:ilvl w:val="0"/>
          <w:numId w:val="4"/>
        </w:numPr>
        <w:bidi w:val="0"/>
        <w:jc w:val="left"/>
        <w:rPr>
          <w:b w:val="false"/>
          <w:b w:val="false"/>
          <w:bCs w:val="false"/>
        </w:rPr>
      </w:pPr>
      <w:r>
        <w:rPr/>
        <w:t>Lunch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MZB + Karte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Wanderapotheke</w:t>
      </w:r>
    </w:p>
    <w:p>
      <w:pPr>
        <w:pStyle w:val="Heading3"/>
        <w:numPr>
          <w:ilvl w:val="2"/>
          <w:numId w:val="2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3x3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3"/>
        <w:gridCol w:w="2790"/>
        <w:gridCol w:w="2792"/>
        <w:gridCol w:w="2792"/>
      </w:tblGrid>
      <w:tr>
        <w:trPr/>
        <w:tc>
          <w:tcPr>
            <w:tcW w:w="1263" w:type="dxa"/>
            <w:tcBorders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790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Gelände</w:t>
            </w:r>
          </w:p>
        </w:tc>
        <w:tc>
          <w:tcPr>
            <w:tcW w:w="2792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Gruppe</w:t>
            </w:r>
          </w:p>
        </w:tc>
        <w:tc>
          <w:tcPr>
            <w:tcW w:w="2792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Witterung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TableContents"/>
              <w:widowControl w:val="false"/>
              <w:jc w:val="right"/>
              <w:rPr>
                <w:rFonts w:ascii="Source Sans Pro Light" w:hAnsi="Source Sans Pro Light" w:eastAsia="NSimSun" w:cs="Lucida Sans"/>
                <w:b w:val="false"/>
                <w:b w:val="false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/>
                <w:b w:val="false"/>
                <w:color w:val="auto"/>
                <w:kern w:val="2"/>
                <w:sz w:val="24"/>
                <w:szCs w:val="24"/>
                <w:lang w:val="en-US" w:eastAsia="zh-CN" w:bidi="hi-IN"/>
              </w:rPr>
              <w:t>Planung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Bergwanderung über der Baumgrenze (bis 2046 Meter)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Angehende J+S-Expert*innen LS/T, ziemlich erfahrene Wanderer*innen.</w:t>
            </w:r>
          </w:p>
          <w:p>
            <w:pPr>
              <w:pStyle w:val="TableContents"/>
              <w:widowControl w:val="false"/>
              <w:rPr/>
            </w:pPr>
            <w:r>
              <w:rPr/>
              <w:t>5 Personen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Sommer, 5-10°C bei der Windgällenhütte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Kurz vorher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Während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ource Sans Pro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ource Sans Pro Light" w:hAnsi="Source Sans Pro Light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Gloggi</Template>
  <TotalTime>50</TotalTime>
  <Application>LibreOffice/7.3.7.2$Linux_X86_64 LibreOffice_project/30$Build-2</Application>
  <AppVersion>15.0000</AppVersion>
  <Pages>1</Pages>
  <Words>97</Words>
  <Characters>599</Characters>
  <CharactersWithSpaces>663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2022-07-17T12:46:34Z</dcterms:created>
  <dc:creator/>
  <dc:description/>
  <dc:language>en-US</dc:language>
  <cp:lastModifiedBy/>
  <dcterms:modified xsi:type="dcterms:W3CDTF">2025-08-03T17:37:13Z</dcterms:modified>
  <cp:revision>12</cp:revision>
  <dc:subject/>
  <dc:title>Gloggi</dc:title>
</cp:coreProperties>
</file>