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2274" w14:textId="77777777" w:rsidR="00E11007" w:rsidRDefault="00000000">
      <w:pPr>
        <w:spacing w:after="0"/>
        <w:ind w:left="3"/>
      </w:pPr>
      <w:r>
        <w:rPr>
          <w:noProof/>
        </w:rPr>
        <mc:AlternateContent>
          <mc:Choice Requires="wpg">
            <w:drawing>
              <wp:anchor distT="0" distB="0" distL="113665" distR="114300" simplePos="0" relativeHeight="4" behindDoc="0" locked="0" layoutInCell="0" allowOverlap="1" wp14:anchorId="7EED8200" wp14:editId="78A13BC6">
                <wp:simplePos x="0" y="0"/>
                <wp:positionH relativeFrom="page">
                  <wp:posOffset>1080135</wp:posOffset>
                </wp:positionH>
                <wp:positionV relativeFrom="page">
                  <wp:posOffset>182245</wp:posOffset>
                </wp:positionV>
                <wp:extent cx="5579745" cy="880745"/>
                <wp:effectExtent l="0" t="0" r="0" b="0"/>
                <wp:wrapTopAndBottom/>
                <wp:docPr id="1" name="Group 2601"/>
                <wp:cNvGraphicFramePr/>
                <a:graphic xmlns:a="http://schemas.openxmlformats.org/drawingml/2006/main">
                  <a:graphicData uri="http://schemas.microsoft.com/office/word/2010/wordprocessingGroup">
                    <wpg:wgp>
                      <wpg:cNvGrpSpPr/>
                      <wpg:grpSpPr>
                        <a:xfrm>
                          <a:off x="0" y="0"/>
                          <a:ext cx="5579640" cy="880920"/>
                          <a:chOff x="0" y="0"/>
                          <a:chExt cx="5579640" cy="880920"/>
                        </a:xfrm>
                      </wpg:grpSpPr>
                      <pic:pic xmlns:pic="http://schemas.openxmlformats.org/drawingml/2006/picture">
                        <pic:nvPicPr>
                          <pic:cNvPr id="2" name="Picture 10"/>
                          <pic:cNvPicPr/>
                        </pic:nvPicPr>
                        <pic:blipFill>
                          <a:blip r:embed="rId5"/>
                          <a:stretch/>
                        </pic:blipFill>
                        <pic:spPr>
                          <a:xfrm>
                            <a:off x="3408840" y="0"/>
                            <a:ext cx="2171160" cy="751680"/>
                          </a:xfrm>
                          <a:prstGeom prst="rect">
                            <a:avLst/>
                          </a:prstGeom>
                          <a:ln w="0">
                            <a:noFill/>
                          </a:ln>
                        </pic:spPr>
                      </pic:pic>
                      <wps:wsp>
                        <wps:cNvPr id="3" name="Shape 11"/>
                        <wps:cNvSpPr/>
                        <wps:spPr>
                          <a:xfrm>
                            <a:off x="0" y="880200"/>
                            <a:ext cx="5579640" cy="720"/>
                          </a:xfrm>
                          <a:custGeom>
                            <a:avLst/>
                            <a:gdLst/>
                            <a:ahLst/>
                            <a:cxnLst/>
                            <a:rect l="l" t="t" r="r" b="b"/>
                            <a:pathLst>
                              <a:path w="5580000">
                                <a:moveTo>
                                  <a:pt x="0" y="0"/>
                                </a:moveTo>
                                <a:lnTo>
                                  <a:pt x="5580000" y="0"/>
                                </a:lnTo>
                              </a:path>
                            </a:pathLst>
                          </a:custGeom>
                          <a:noFill/>
                          <a:ln w="25400">
                            <a:solidFill>
                              <a:srgbClr val="000000"/>
                            </a:solidFill>
                          </a:ln>
                        </wps:spPr>
                        <wps:style>
                          <a:lnRef idx="1">
                            <a:scrgbClr r="0" g="0" b="0"/>
                          </a:lnRef>
                          <a:fillRef idx="0">
                            <a:scrgbClr r="0" g="0" b="0"/>
                          </a:fillRef>
                          <a:effectRef idx="0">
                            <a:scrgbClr r="0" g="0" b="0"/>
                          </a:effectRef>
                          <a:fontRef idx="minor"/>
                        </wps:style>
                        <wps:bodyPr/>
                      </wps:wsp>
                    </wpg:wgp>
                  </a:graphicData>
                </a:graphic>
              </wp:anchor>
            </w:drawing>
          </mc:Choice>
          <mc:Fallback>
            <w:pict>
              <v:group id="shape_0" alt="Group 2601" style="position:absolute;margin-left:85.05pt;margin-top:14.35pt;width:439.35pt;height:69.35pt" coordorigin="1701,287" coordsize="8787,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0" stroked="f" o:allowincell="f" style="position:absolute;left:7069;top:287;width:3418;height:1183;mso-wrap-style:none;v-text-anchor:middle;mso-position-horizontal-relative:page;mso-position-vertical-relative:page" type="_x0000_t75">
                  <v:imagedata r:id="rId6" o:detectmouseclick="t"/>
                  <v:stroke color="#3465a4" joinstyle="round" endcap="flat"/>
                  <w10:wrap type="topAndBottom"/>
                </v:shape>
              </v:group>
            </w:pict>
          </mc:Fallback>
        </mc:AlternateContent>
      </w:r>
      <w:r>
        <w:rPr>
          <w:b/>
          <w:sz w:val="40"/>
        </w:rPr>
        <w:t>SICHERHEITSKONZEPT LAGER</w:t>
      </w:r>
    </w:p>
    <w:p w14:paraId="1E4B94DC" w14:textId="77777777" w:rsidR="00E11007" w:rsidRDefault="00000000">
      <w:pPr>
        <w:spacing w:after="524"/>
      </w:pPr>
      <w:r>
        <w:rPr>
          <w:noProof/>
        </w:rPr>
        <mc:AlternateContent>
          <mc:Choice Requires="wpg">
            <w:drawing>
              <wp:inline distT="0" distB="0" distL="0" distR="0" wp14:anchorId="5C7F0BD8" wp14:editId="10F6537C">
                <wp:extent cx="5579745" cy="25400"/>
                <wp:effectExtent l="0" t="0" r="0" b="0"/>
                <wp:docPr id="4" name="Group 2602"/>
                <wp:cNvGraphicFramePr/>
                <a:graphic xmlns:a="http://schemas.openxmlformats.org/drawingml/2006/main">
                  <a:graphicData uri="http://schemas.microsoft.com/office/word/2010/wordprocessingGroup">
                    <wpg:wgp>
                      <wpg:cNvGrpSpPr/>
                      <wpg:grpSpPr>
                        <a:xfrm>
                          <a:off x="0" y="0"/>
                          <a:ext cx="5579640" cy="25560"/>
                          <a:chOff x="0" y="0"/>
                          <a:chExt cx="5579640" cy="25560"/>
                        </a:xfrm>
                      </wpg:grpSpPr>
                      <wps:wsp>
                        <wps:cNvPr id="5" name="Shape 12"/>
                        <wps:cNvSpPr/>
                        <wps:spPr>
                          <a:xfrm>
                            <a:off x="0" y="0"/>
                            <a:ext cx="5579640" cy="25560"/>
                          </a:xfrm>
                          <a:custGeom>
                            <a:avLst/>
                            <a:gdLst/>
                            <a:ahLst/>
                            <a:cxnLst/>
                            <a:rect l="l" t="t" r="r" b="b"/>
                            <a:pathLst>
                              <a:path w="5580000">
                                <a:moveTo>
                                  <a:pt x="0" y="0"/>
                                </a:moveTo>
                                <a:lnTo>
                                  <a:pt x="5580000" y="0"/>
                                </a:lnTo>
                              </a:path>
                            </a:pathLst>
                          </a:custGeom>
                          <a:noFill/>
                          <a:ln w="25400">
                            <a:solidFill>
                              <a:srgbClr val="000000"/>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Group 2602" style="position:absolute;margin-left:0pt;margin-top:-2.05pt;width:439.35pt;height:2pt" coordorigin="0,-41" coordsize="8787,40"/>
            </w:pict>
          </mc:Fallback>
        </mc:AlternateContent>
      </w:r>
    </w:p>
    <w:tbl>
      <w:tblPr>
        <w:tblStyle w:val="TableGrid"/>
        <w:tblW w:w="8767" w:type="dxa"/>
        <w:tblInd w:w="8" w:type="dxa"/>
        <w:tblLayout w:type="fixed"/>
        <w:tblCellMar>
          <w:top w:w="45" w:type="dxa"/>
          <w:left w:w="78" w:type="dxa"/>
          <w:right w:w="115" w:type="dxa"/>
        </w:tblCellMar>
        <w:tblLook w:val="04A0" w:firstRow="1" w:lastRow="0" w:firstColumn="1" w:lastColumn="0" w:noHBand="0" w:noVBand="1"/>
      </w:tblPr>
      <w:tblGrid>
        <w:gridCol w:w="3306"/>
        <w:gridCol w:w="3385"/>
        <w:gridCol w:w="2076"/>
      </w:tblGrid>
      <w:tr w:rsidR="00E11007" w14:paraId="2B3B8E76" w14:textId="77777777">
        <w:trPr>
          <w:trHeight w:val="310"/>
        </w:trPr>
        <w:tc>
          <w:tcPr>
            <w:tcW w:w="3305" w:type="dxa"/>
            <w:tcBorders>
              <w:top w:val="single" w:sz="6" w:space="0" w:color="000000"/>
              <w:left w:val="single" w:sz="6" w:space="0" w:color="000000"/>
              <w:bottom w:val="single" w:sz="2" w:space="0" w:color="000000"/>
              <w:right w:val="single" w:sz="2" w:space="0" w:color="000000"/>
            </w:tcBorders>
          </w:tcPr>
          <w:p w14:paraId="549A71CB" w14:textId="77777777" w:rsidR="00E11007" w:rsidRDefault="00000000">
            <w:pPr>
              <w:spacing w:after="0"/>
              <w:rPr>
                <w:rFonts w:ascii="Arial" w:hAnsi="Arial" w:cs="Arial"/>
                <w:sz w:val="24"/>
              </w:rPr>
            </w:pPr>
            <w:r>
              <w:rPr>
                <w:rFonts w:ascii="Arial" w:hAnsi="Arial" w:cs="Arial"/>
                <w:sz w:val="24"/>
              </w:rPr>
              <w:t>Abteilung</w:t>
            </w:r>
          </w:p>
        </w:tc>
        <w:tc>
          <w:tcPr>
            <w:tcW w:w="5461" w:type="dxa"/>
            <w:gridSpan w:val="2"/>
            <w:tcBorders>
              <w:top w:val="single" w:sz="6" w:space="0" w:color="000000"/>
              <w:left w:val="single" w:sz="2" w:space="0" w:color="000000"/>
              <w:bottom w:val="single" w:sz="2" w:space="0" w:color="000000"/>
              <w:right w:val="single" w:sz="6" w:space="0" w:color="000000"/>
            </w:tcBorders>
          </w:tcPr>
          <w:p w14:paraId="440C6997" w14:textId="5209FDBF" w:rsidR="00E11007" w:rsidRDefault="00000000">
            <w:pPr>
              <w:spacing w:after="0"/>
              <w:rPr>
                <w:rFonts w:ascii="Arial" w:hAnsi="Arial" w:cs="Arial"/>
                <w:sz w:val="24"/>
              </w:rPr>
            </w:pPr>
            <w:r>
              <w:rPr>
                <w:rFonts w:ascii="Arial" w:hAnsi="Arial" w:cs="Arial"/>
                <w:sz w:val="24"/>
              </w:rPr>
              <w:t xml:space="preserve">Wolfstufe </w:t>
            </w:r>
            <w:r w:rsidR="00024D16">
              <w:rPr>
                <w:rFonts w:ascii="Arial" w:hAnsi="Arial" w:cs="Arial"/>
                <w:sz w:val="24"/>
              </w:rPr>
              <w:t>Pfadi Tannebaum</w:t>
            </w:r>
          </w:p>
        </w:tc>
      </w:tr>
      <w:tr w:rsidR="00E11007" w14:paraId="44405B71" w14:textId="77777777">
        <w:trPr>
          <w:trHeight w:val="310"/>
        </w:trPr>
        <w:tc>
          <w:tcPr>
            <w:tcW w:w="3305" w:type="dxa"/>
            <w:tcBorders>
              <w:top w:val="single" w:sz="2" w:space="0" w:color="000000"/>
              <w:left w:val="single" w:sz="6" w:space="0" w:color="000000"/>
              <w:bottom w:val="single" w:sz="2" w:space="0" w:color="000000"/>
              <w:right w:val="single" w:sz="2" w:space="0" w:color="000000"/>
            </w:tcBorders>
          </w:tcPr>
          <w:p w14:paraId="26D51F15" w14:textId="77777777" w:rsidR="00E11007" w:rsidRDefault="00000000">
            <w:pPr>
              <w:spacing w:after="0"/>
              <w:ind w:left="7"/>
              <w:rPr>
                <w:rFonts w:ascii="Arial" w:hAnsi="Arial" w:cs="Arial"/>
                <w:sz w:val="24"/>
              </w:rPr>
            </w:pPr>
            <w:r>
              <w:rPr>
                <w:rFonts w:ascii="Arial" w:hAnsi="Arial" w:cs="Arial"/>
                <w:sz w:val="24"/>
              </w:rPr>
              <w:t>Lagerdatum</w:t>
            </w:r>
          </w:p>
        </w:tc>
        <w:tc>
          <w:tcPr>
            <w:tcW w:w="5461" w:type="dxa"/>
            <w:gridSpan w:val="2"/>
            <w:tcBorders>
              <w:top w:val="single" w:sz="2" w:space="0" w:color="000000"/>
              <w:left w:val="single" w:sz="2" w:space="0" w:color="000000"/>
              <w:bottom w:val="single" w:sz="2" w:space="0" w:color="000000"/>
              <w:right w:val="single" w:sz="6" w:space="0" w:color="000000"/>
            </w:tcBorders>
          </w:tcPr>
          <w:p w14:paraId="591636C7" w14:textId="77777777" w:rsidR="00E11007" w:rsidRDefault="00000000">
            <w:pPr>
              <w:spacing w:after="0"/>
              <w:rPr>
                <w:rFonts w:ascii="Arial" w:hAnsi="Arial" w:cs="Arial"/>
                <w:sz w:val="24"/>
              </w:rPr>
            </w:pPr>
            <w:r>
              <w:rPr>
                <w:rFonts w:ascii="Arial" w:hAnsi="Arial" w:cs="Arial"/>
                <w:sz w:val="24"/>
              </w:rPr>
              <w:t>06.07.2024 – 12.07.2024</w:t>
            </w:r>
          </w:p>
        </w:tc>
      </w:tr>
      <w:tr w:rsidR="00E11007" w14:paraId="113B9D1B" w14:textId="77777777">
        <w:trPr>
          <w:trHeight w:val="585"/>
        </w:trPr>
        <w:tc>
          <w:tcPr>
            <w:tcW w:w="3305" w:type="dxa"/>
            <w:tcBorders>
              <w:top w:val="single" w:sz="2" w:space="0" w:color="000000"/>
              <w:left w:val="single" w:sz="6" w:space="0" w:color="000000"/>
              <w:bottom w:val="single" w:sz="2" w:space="0" w:color="000000"/>
              <w:right w:val="single" w:sz="2" w:space="0" w:color="000000"/>
            </w:tcBorders>
          </w:tcPr>
          <w:p w14:paraId="7400CE25" w14:textId="77777777" w:rsidR="00E11007" w:rsidRDefault="00000000">
            <w:pPr>
              <w:spacing w:after="0"/>
              <w:ind w:left="7"/>
              <w:rPr>
                <w:rFonts w:ascii="Arial" w:hAnsi="Arial" w:cs="Arial"/>
                <w:sz w:val="24"/>
              </w:rPr>
            </w:pPr>
            <w:r>
              <w:rPr>
                <w:rFonts w:ascii="Arial" w:hAnsi="Arial" w:cs="Arial"/>
                <w:sz w:val="24"/>
              </w:rPr>
              <w:t>Lagerort</w:t>
            </w:r>
          </w:p>
        </w:tc>
        <w:tc>
          <w:tcPr>
            <w:tcW w:w="5461" w:type="dxa"/>
            <w:gridSpan w:val="2"/>
            <w:tcBorders>
              <w:top w:val="single" w:sz="2" w:space="0" w:color="000000"/>
              <w:left w:val="single" w:sz="2" w:space="0" w:color="000000"/>
              <w:bottom w:val="single" w:sz="2" w:space="0" w:color="000000"/>
              <w:right w:val="single" w:sz="6" w:space="0" w:color="000000"/>
            </w:tcBorders>
          </w:tcPr>
          <w:p w14:paraId="5DF16850" w14:textId="77777777" w:rsidR="00E11007" w:rsidRDefault="00000000">
            <w:pPr>
              <w:spacing w:after="0"/>
              <w:ind w:left="9"/>
              <w:rPr>
                <w:rFonts w:ascii="Arial" w:hAnsi="Arial" w:cs="Arial"/>
                <w:sz w:val="24"/>
              </w:rPr>
            </w:pPr>
            <w:proofErr w:type="spellStart"/>
            <w:r>
              <w:rPr>
                <w:rFonts w:ascii="Arial" w:hAnsi="Arial" w:cs="Arial"/>
                <w:sz w:val="24"/>
              </w:rPr>
              <w:t>Bonsbrigallmend</w:t>
            </w:r>
            <w:proofErr w:type="spellEnd"/>
            <w:r>
              <w:rPr>
                <w:rFonts w:ascii="Arial" w:hAnsi="Arial" w:cs="Arial"/>
                <w:sz w:val="24"/>
              </w:rPr>
              <w:t xml:space="preserve"> (2 643 300 / 1 229 450)</w:t>
            </w:r>
          </w:p>
        </w:tc>
      </w:tr>
      <w:tr w:rsidR="00E11007" w:rsidRPr="00024D16" w14:paraId="3DB9493F" w14:textId="77777777">
        <w:trPr>
          <w:trHeight w:val="310"/>
        </w:trPr>
        <w:tc>
          <w:tcPr>
            <w:tcW w:w="3305" w:type="dxa"/>
            <w:tcBorders>
              <w:top w:val="single" w:sz="2" w:space="0" w:color="000000"/>
              <w:left w:val="single" w:sz="6" w:space="0" w:color="000000"/>
              <w:bottom w:val="single" w:sz="2" w:space="0" w:color="000000"/>
              <w:right w:val="single" w:sz="2" w:space="0" w:color="000000"/>
            </w:tcBorders>
          </w:tcPr>
          <w:p w14:paraId="3706D8B2" w14:textId="77777777" w:rsidR="00E11007" w:rsidRDefault="00000000">
            <w:pPr>
              <w:spacing w:after="0"/>
              <w:ind w:left="6"/>
              <w:rPr>
                <w:rFonts w:ascii="Arial" w:hAnsi="Arial" w:cs="Arial"/>
                <w:sz w:val="24"/>
              </w:rPr>
            </w:pPr>
            <w:proofErr w:type="spellStart"/>
            <w:r>
              <w:rPr>
                <w:rFonts w:ascii="Arial" w:hAnsi="Arial" w:cs="Arial"/>
                <w:sz w:val="24"/>
              </w:rPr>
              <w:t>HauptlagerleiterIn</w:t>
            </w:r>
            <w:proofErr w:type="spellEnd"/>
          </w:p>
        </w:tc>
        <w:tc>
          <w:tcPr>
            <w:tcW w:w="5461" w:type="dxa"/>
            <w:gridSpan w:val="2"/>
            <w:tcBorders>
              <w:top w:val="single" w:sz="2" w:space="0" w:color="000000"/>
              <w:left w:val="single" w:sz="2" w:space="0" w:color="000000"/>
              <w:bottom w:val="single" w:sz="2" w:space="0" w:color="000000"/>
              <w:right w:val="single" w:sz="6" w:space="0" w:color="000000"/>
            </w:tcBorders>
          </w:tcPr>
          <w:p w14:paraId="1CB3EDDF" w14:textId="41EEB1FF" w:rsidR="00E11007" w:rsidRPr="00024D16" w:rsidRDefault="00024D16">
            <w:pPr>
              <w:spacing w:after="0"/>
              <w:rPr>
                <w:rFonts w:ascii="Arial" w:hAnsi="Arial" w:cs="Arial"/>
                <w:sz w:val="24"/>
                <w:lang w:val="it-CH"/>
              </w:rPr>
            </w:pPr>
            <w:r>
              <w:rPr>
                <w:rFonts w:ascii="Arial" w:hAnsi="Arial" w:cs="Arial"/>
                <w:sz w:val="24"/>
                <w:lang w:val="it-CH"/>
              </w:rPr>
              <w:t>Willi Tell</w:t>
            </w:r>
            <w:r w:rsidR="00000000" w:rsidRPr="00024D16">
              <w:rPr>
                <w:rFonts w:ascii="Arial" w:hAnsi="Arial" w:cs="Arial"/>
                <w:sz w:val="24"/>
                <w:lang w:val="it-CH"/>
              </w:rPr>
              <w:t xml:space="preserve"> v/o Idefix, 076 </w:t>
            </w:r>
            <w:r>
              <w:rPr>
                <w:rFonts w:ascii="Arial" w:hAnsi="Arial" w:cs="Arial"/>
                <w:sz w:val="24"/>
                <w:lang w:val="it-CH"/>
              </w:rPr>
              <w:t>XXX XX XX</w:t>
            </w:r>
          </w:p>
        </w:tc>
      </w:tr>
      <w:tr w:rsidR="00E11007" w:rsidRPr="00024D16" w14:paraId="12E54947" w14:textId="77777777">
        <w:trPr>
          <w:trHeight w:val="310"/>
        </w:trPr>
        <w:tc>
          <w:tcPr>
            <w:tcW w:w="3305" w:type="dxa"/>
            <w:tcBorders>
              <w:top w:val="single" w:sz="2" w:space="0" w:color="000000"/>
              <w:left w:val="single" w:sz="6" w:space="0" w:color="000000"/>
              <w:bottom w:val="single" w:sz="2" w:space="0" w:color="000000"/>
              <w:right w:val="single" w:sz="2" w:space="0" w:color="000000"/>
            </w:tcBorders>
          </w:tcPr>
          <w:p w14:paraId="083BC96F" w14:textId="77777777" w:rsidR="00E11007" w:rsidRDefault="00000000">
            <w:pPr>
              <w:spacing w:after="0"/>
              <w:ind w:left="7"/>
              <w:rPr>
                <w:rFonts w:ascii="Arial" w:hAnsi="Arial" w:cs="Arial"/>
                <w:sz w:val="24"/>
              </w:rPr>
            </w:pPr>
            <w:r>
              <w:rPr>
                <w:rFonts w:ascii="Arial" w:hAnsi="Arial" w:cs="Arial"/>
                <w:sz w:val="24"/>
              </w:rPr>
              <w:t>Leitungsteam</w:t>
            </w:r>
          </w:p>
        </w:tc>
        <w:tc>
          <w:tcPr>
            <w:tcW w:w="5461" w:type="dxa"/>
            <w:gridSpan w:val="2"/>
            <w:tcBorders>
              <w:top w:val="single" w:sz="2" w:space="0" w:color="000000"/>
              <w:left w:val="single" w:sz="2" w:space="0" w:color="000000"/>
              <w:bottom w:val="single" w:sz="2" w:space="0" w:color="000000"/>
              <w:right w:val="single" w:sz="6" w:space="0" w:color="000000"/>
            </w:tcBorders>
          </w:tcPr>
          <w:p w14:paraId="78AB6F1A" w14:textId="3A551E3F" w:rsidR="00E11007" w:rsidRPr="00024D16" w:rsidRDefault="00024D16">
            <w:pPr>
              <w:spacing w:after="0"/>
              <w:rPr>
                <w:rFonts w:ascii="Arial" w:hAnsi="Arial" w:cs="Arial"/>
                <w:sz w:val="24"/>
                <w:lang w:val="it-CH"/>
              </w:rPr>
            </w:pPr>
            <w:r>
              <w:rPr>
                <w:rFonts w:ascii="Arial" w:hAnsi="Arial" w:cs="Arial"/>
                <w:sz w:val="24"/>
                <w:lang w:val="it-CH"/>
              </w:rPr>
              <w:t>Peter Senn</w:t>
            </w:r>
            <w:r w:rsidR="00000000" w:rsidRPr="00024D16">
              <w:rPr>
                <w:rFonts w:ascii="Arial" w:hAnsi="Arial" w:cs="Arial"/>
                <w:sz w:val="24"/>
                <w:lang w:val="it-CH"/>
              </w:rPr>
              <w:t xml:space="preserve"> v/o Absus, 078 </w:t>
            </w:r>
            <w:r w:rsidRPr="00024D16">
              <w:rPr>
                <w:rFonts w:ascii="Arial" w:hAnsi="Arial" w:cs="Arial"/>
                <w:sz w:val="24"/>
                <w:lang w:val="it-CH"/>
              </w:rPr>
              <w:t>XXX XX XX</w:t>
            </w:r>
          </w:p>
          <w:p w14:paraId="63D23918" w14:textId="13400964" w:rsidR="00E11007" w:rsidRPr="00024D16" w:rsidRDefault="00024D16">
            <w:pPr>
              <w:spacing w:after="0"/>
              <w:rPr>
                <w:rFonts w:ascii="Arial" w:hAnsi="Arial" w:cs="Arial"/>
                <w:sz w:val="24"/>
                <w:lang w:val="it-CH"/>
              </w:rPr>
            </w:pPr>
            <w:r>
              <w:rPr>
                <w:rFonts w:ascii="Arial" w:hAnsi="Arial" w:cs="Arial"/>
                <w:sz w:val="24"/>
                <w:lang w:val="it-CH"/>
              </w:rPr>
              <w:t>Gundula Lobi</w:t>
            </w:r>
            <w:r w:rsidR="00000000" w:rsidRPr="00024D16">
              <w:rPr>
                <w:rFonts w:ascii="Arial" w:hAnsi="Arial" w:cs="Arial"/>
                <w:sz w:val="24"/>
                <w:lang w:val="it-CH"/>
              </w:rPr>
              <w:t xml:space="preserve"> v/o Fiska, 079 </w:t>
            </w:r>
            <w:r>
              <w:rPr>
                <w:rFonts w:ascii="Arial" w:hAnsi="Arial" w:cs="Arial"/>
                <w:sz w:val="24"/>
                <w:lang w:val="it-CH"/>
              </w:rPr>
              <w:t>XXX XX XX</w:t>
            </w:r>
          </w:p>
        </w:tc>
      </w:tr>
      <w:tr w:rsidR="00E11007" w14:paraId="5690B4A3" w14:textId="77777777">
        <w:trPr>
          <w:trHeight w:val="310"/>
        </w:trPr>
        <w:tc>
          <w:tcPr>
            <w:tcW w:w="3305" w:type="dxa"/>
            <w:tcBorders>
              <w:top w:val="single" w:sz="2" w:space="0" w:color="000000"/>
              <w:left w:val="single" w:sz="6" w:space="0" w:color="000000"/>
              <w:bottom w:val="single" w:sz="6" w:space="0" w:color="000000"/>
              <w:right w:val="single" w:sz="2" w:space="0" w:color="000000"/>
            </w:tcBorders>
          </w:tcPr>
          <w:p w14:paraId="0138F06E" w14:textId="77777777" w:rsidR="00E11007" w:rsidRDefault="00000000">
            <w:pPr>
              <w:spacing w:after="0"/>
              <w:ind w:left="6"/>
              <w:rPr>
                <w:rFonts w:ascii="Arial" w:hAnsi="Arial" w:cs="Arial"/>
                <w:sz w:val="24"/>
              </w:rPr>
            </w:pPr>
            <w:r>
              <w:rPr>
                <w:rFonts w:ascii="Arial" w:hAnsi="Arial" w:cs="Arial"/>
                <w:sz w:val="24"/>
              </w:rPr>
              <w:t>Küche</w:t>
            </w:r>
          </w:p>
        </w:tc>
        <w:tc>
          <w:tcPr>
            <w:tcW w:w="5461" w:type="dxa"/>
            <w:gridSpan w:val="2"/>
            <w:tcBorders>
              <w:top w:val="single" w:sz="2" w:space="0" w:color="000000"/>
              <w:left w:val="single" w:sz="2" w:space="0" w:color="000000"/>
              <w:bottom w:val="single" w:sz="6" w:space="0" w:color="000000"/>
              <w:right w:val="single" w:sz="6" w:space="0" w:color="000000"/>
            </w:tcBorders>
          </w:tcPr>
          <w:p w14:paraId="006C51F4" w14:textId="77777777" w:rsidR="00E11007" w:rsidRDefault="00E11007">
            <w:pPr>
              <w:spacing w:after="0"/>
              <w:ind w:left="10"/>
              <w:rPr>
                <w:rFonts w:ascii="Arial" w:hAnsi="Arial" w:cs="Arial"/>
                <w:sz w:val="24"/>
              </w:rPr>
            </w:pPr>
          </w:p>
        </w:tc>
      </w:tr>
      <w:tr w:rsidR="00E11007" w14:paraId="2BE45093" w14:textId="77777777">
        <w:trPr>
          <w:trHeight w:val="577"/>
        </w:trPr>
        <w:tc>
          <w:tcPr>
            <w:tcW w:w="6690" w:type="dxa"/>
            <w:gridSpan w:val="2"/>
            <w:tcBorders>
              <w:top w:val="single" w:sz="6" w:space="0" w:color="000000"/>
              <w:left w:val="single" w:sz="6" w:space="0" w:color="000000"/>
              <w:bottom w:val="single" w:sz="6" w:space="0" w:color="000000"/>
              <w:right w:val="single" w:sz="2" w:space="0" w:color="000000"/>
            </w:tcBorders>
            <w:shd w:val="clear" w:color="auto" w:fill="C5C5C6"/>
          </w:tcPr>
          <w:p w14:paraId="086EC2FF" w14:textId="77777777" w:rsidR="00E11007" w:rsidRDefault="00000000">
            <w:pPr>
              <w:spacing w:after="0"/>
              <w:ind w:left="8"/>
              <w:rPr>
                <w:rFonts w:ascii="Arial" w:hAnsi="Arial" w:cs="Arial"/>
                <w:sz w:val="24"/>
              </w:rPr>
            </w:pPr>
            <w:r>
              <w:rPr>
                <w:rFonts w:ascii="Arial" w:hAnsi="Arial" w:cs="Arial"/>
                <w:b/>
                <w:sz w:val="24"/>
              </w:rPr>
              <w:t>Lagerplatz – Allgemeines</w:t>
            </w:r>
          </w:p>
        </w:tc>
        <w:tc>
          <w:tcPr>
            <w:tcW w:w="2076" w:type="dxa"/>
            <w:tcBorders>
              <w:top w:val="single" w:sz="6" w:space="0" w:color="000000"/>
              <w:left w:val="single" w:sz="2" w:space="0" w:color="000000"/>
              <w:bottom w:val="single" w:sz="6" w:space="0" w:color="000000"/>
              <w:right w:val="single" w:sz="6" w:space="0" w:color="000000"/>
            </w:tcBorders>
            <w:shd w:val="clear" w:color="auto" w:fill="C5C5C6"/>
          </w:tcPr>
          <w:p w14:paraId="1C3B597A" w14:textId="77777777" w:rsidR="00E11007" w:rsidRDefault="00000000">
            <w:pPr>
              <w:spacing w:after="0"/>
              <w:ind w:left="8" w:hanging="2"/>
              <w:rPr>
                <w:rFonts w:ascii="Arial" w:hAnsi="Arial" w:cs="Arial"/>
                <w:sz w:val="24"/>
              </w:rPr>
            </w:pPr>
            <w:r>
              <w:rPr>
                <w:rFonts w:ascii="Arial" w:hAnsi="Arial" w:cs="Arial"/>
                <w:b/>
                <w:sz w:val="24"/>
              </w:rPr>
              <w:t xml:space="preserve">Verantwortliche/r </w:t>
            </w:r>
            <w:proofErr w:type="spellStart"/>
            <w:r>
              <w:rPr>
                <w:rFonts w:ascii="Arial" w:hAnsi="Arial" w:cs="Arial"/>
                <w:b/>
                <w:sz w:val="24"/>
              </w:rPr>
              <w:t>LeiterIn</w:t>
            </w:r>
            <w:proofErr w:type="spellEnd"/>
          </w:p>
        </w:tc>
      </w:tr>
      <w:tr w:rsidR="00E11007" w14:paraId="5DD9D323" w14:textId="77777777">
        <w:trPr>
          <w:trHeight w:val="995"/>
        </w:trPr>
        <w:tc>
          <w:tcPr>
            <w:tcW w:w="6690" w:type="dxa"/>
            <w:gridSpan w:val="2"/>
            <w:tcBorders>
              <w:top w:val="single" w:sz="6" w:space="0" w:color="000000"/>
              <w:left w:val="single" w:sz="6" w:space="0" w:color="000000"/>
              <w:bottom w:val="single" w:sz="2" w:space="0" w:color="000000"/>
              <w:right w:val="single" w:sz="2" w:space="0" w:color="000000"/>
            </w:tcBorders>
          </w:tcPr>
          <w:p w14:paraId="70F3D42B" w14:textId="77777777" w:rsidR="00E11007" w:rsidRDefault="00000000">
            <w:pPr>
              <w:spacing w:after="0"/>
              <w:ind w:left="9"/>
              <w:rPr>
                <w:rFonts w:ascii="Arial" w:hAnsi="Arial" w:cs="Arial"/>
                <w:sz w:val="24"/>
              </w:rPr>
            </w:pPr>
            <w:r>
              <w:rPr>
                <w:rFonts w:ascii="Arial" w:hAnsi="Arial" w:cs="Arial"/>
                <w:sz w:val="24"/>
              </w:rPr>
              <w:t>Umgebung Lagerplatz</w:t>
            </w:r>
          </w:p>
          <w:p w14:paraId="551F5B5F" w14:textId="77777777" w:rsidR="00E11007" w:rsidRDefault="00000000">
            <w:pPr>
              <w:spacing w:after="0"/>
              <w:ind w:left="9"/>
              <w:rPr>
                <w:rFonts w:ascii="Arial" w:hAnsi="Arial" w:cs="Arial"/>
                <w:sz w:val="24"/>
              </w:rPr>
            </w:pPr>
            <w:r>
              <w:rPr>
                <w:rFonts w:ascii="Arial" w:hAnsi="Arial" w:cs="Arial"/>
                <w:iCs/>
                <w:sz w:val="24"/>
              </w:rPr>
              <w:t>Ist an Hang, Hauptstrasse und Autobahn in der Nähe, hat Wiese und Wald</w:t>
            </w:r>
          </w:p>
        </w:tc>
        <w:tc>
          <w:tcPr>
            <w:tcW w:w="2076" w:type="dxa"/>
            <w:tcBorders>
              <w:top w:val="single" w:sz="6" w:space="0" w:color="000000"/>
              <w:left w:val="single" w:sz="2" w:space="0" w:color="000000"/>
              <w:bottom w:val="single" w:sz="2" w:space="0" w:color="000000"/>
              <w:right w:val="single" w:sz="6" w:space="0" w:color="000000"/>
            </w:tcBorders>
          </w:tcPr>
          <w:p w14:paraId="2F013EFA" w14:textId="77777777" w:rsidR="00E11007" w:rsidRDefault="00000000">
            <w:pPr>
              <w:spacing w:after="0"/>
              <w:rPr>
                <w:rFonts w:ascii="Arial" w:hAnsi="Arial" w:cs="Arial"/>
                <w:sz w:val="24"/>
              </w:rPr>
            </w:pPr>
            <w:proofErr w:type="spellStart"/>
            <w:r>
              <w:rPr>
                <w:rFonts w:ascii="Arial" w:hAnsi="Arial" w:cs="Arial"/>
                <w:sz w:val="24"/>
              </w:rPr>
              <w:t>Absus</w:t>
            </w:r>
            <w:proofErr w:type="spellEnd"/>
          </w:p>
        </w:tc>
      </w:tr>
      <w:tr w:rsidR="00E11007" w14:paraId="2EA30354" w14:textId="77777777">
        <w:trPr>
          <w:trHeight w:val="990"/>
        </w:trPr>
        <w:tc>
          <w:tcPr>
            <w:tcW w:w="6690" w:type="dxa"/>
            <w:gridSpan w:val="2"/>
            <w:tcBorders>
              <w:top w:val="single" w:sz="2" w:space="0" w:color="000000"/>
              <w:left w:val="single" w:sz="6" w:space="0" w:color="000000"/>
              <w:bottom w:val="single" w:sz="2" w:space="0" w:color="000000"/>
              <w:right w:val="single" w:sz="2" w:space="0" w:color="000000"/>
            </w:tcBorders>
          </w:tcPr>
          <w:p w14:paraId="0885C926" w14:textId="77777777" w:rsidR="00E11007" w:rsidRDefault="00000000">
            <w:pPr>
              <w:spacing w:after="0"/>
              <w:ind w:left="9"/>
              <w:rPr>
                <w:rFonts w:ascii="Arial" w:hAnsi="Arial" w:cs="Arial"/>
                <w:sz w:val="24"/>
              </w:rPr>
            </w:pPr>
            <w:r>
              <w:rPr>
                <w:rFonts w:ascii="Arial" w:hAnsi="Arial" w:cs="Arial"/>
                <w:sz w:val="24"/>
              </w:rPr>
              <w:t>Notunterkunft</w:t>
            </w:r>
          </w:p>
          <w:p w14:paraId="0F826BB5" w14:textId="77777777" w:rsidR="00E11007" w:rsidRDefault="00000000">
            <w:pPr>
              <w:spacing w:after="0"/>
              <w:rPr>
                <w:rFonts w:ascii="Arial" w:hAnsi="Arial" w:cs="Arial"/>
                <w:sz w:val="24"/>
              </w:rPr>
            </w:pPr>
            <w:r>
              <w:rPr>
                <w:rFonts w:ascii="Arial" w:hAnsi="Arial" w:cs="Arial"/>
                <w:sz w:val="24"/>
              </w:rPr>
              <w:t>Scheune von Bauer nebenan, Sandplatten 59, 6252 Dagmersellen</w:t>
            </w:r>
          </w:p>
        </w:tc>
        <w:tc>
          <w:tcPr>
            <w:tcW w:w="2076" w:type="dxa"/>
            <w:tcBorders>
              <w:top w:val="single" w:sz="2" w:space="0" w:color="000000"/>
              <w:left w:val="single" w:sz="2" w:space="0" w:color="000000"/>
              <w:bottom w:val="single" w:sz="2" w:space="0" w:color="000000"/>
              <w:right w:val="single" w:sz="6" w:space="0" w:color="000000"/>
            </w:tcBorders>
          </w:tcPr>
          <w:p w14:paraId="196ABB60" w14:textId="77777777" w:rsidR="00E11007" w:rsidRDefault="00000000">
            <w:pPr>
              <w:spacing w:after="0"/>
              <w:rPr>
                <w:rFonts w:ascii="Arial" w:hAnsi="Arial" w:cs="Arial"/>
                <w:sz w:val="24"/>
              </w:rPr>
            </w:pPr>
            <w:r>
              <w:rPr>
                <w:rFonts w:ascii="Arial" w:hAnsi="Arial" w:cs="Arial"/>
                <w:sz w:val="24"/>
              </w:rPr>
              <w:t>Idefix</w:t>
            </w:r>
          </w:p>
        </w:tc>
      </w:tr>
      <w:tr w:rsidR="00E11007" w14:paraId="64183BFF" w14:textId="77777777">
        <w:trPr>
          <w:trHeight w:val="1910"/>
        </w:trPr>
        <w:tc>
          <w:tcPr>
            <w:tcW w:w="6690" w:type="dxa"/>
            <w:gridSpan w:val="2"/>
            <w:tcBorders>
              <w:top w:val="single" w:sz="2" w:space="0" w:color="000000"/>
              <w:left w:val="single" w:sz="6" w:space="0" w:color="000000"/>
              <w:bottom w:val="single" w:sz="2" w:space="0" w:color="000000"/>
              <w:right w:val="single" w:sz="2" w:space="0" w:color="000000"/>
            </w:tcBorders>
          </w:tcPr>
          <w:p w14:paraId="3EC382DC" w14:textId="77777777" w:rsidR="00E11007" w:rsidRDefault="00000000">
            <w:pPr>
              <w:spacing w:after="0"/>
              <w:ind w:left="9"/>
              <w:rPr>
                <w:rFonts w:ascii="Arial" w:hAnsi="Arial" w:cs="Arial"/>
                <w:sz w:val="24"/>
              </w:rPr>
            </w:pPr>
            <w:r>
              <w:rPr>
                <w:rFonts w:ascii="Arial" w:hAnsi="Arial" w:cs="Arial"/>
                <w:sz w:val="24"/>
              </w:rPr>
              <w:t>Notfallnummern</w:t>
            </w:r>
          </w:p>
          <w:p w14:paraId="6D80077D" w14:textId="77777777" w:rsidR="00E11007" w:rsidRDefault="00000000">
            <w:pPr>
              <w:spacing w:after="0" w:line="223" w:lineRule="auto"/>
              <w:ind w:left="14" w:right="5178" w:hanging="6"/>
              <w:rPr>
                <w:rFonts w:ascii="Arial" w:hAnsi="Arial" w:cs="Arial"/>
                <w:sz w:val="24"/>
              </w:rPr>
            </w:pPr>
            <w:r>
              <w:rPr>
                <w:rFonts w:ascii="Arial" w:hAnsi="Arial" w:cs="Arial"/>
                <w:sz w:val="24"/>
              </w:rPr>
              <w:t>Ambulanz:144</w:t>
            </w:r>
          </w:p>
          <w:p w14:paraId="63AC30E2" w14:textId="77777777" w:rsidR="00E11007" w:rsidRDefault="00000000">
            <w:pPr>
              <w:spacing w:after="0" w:line="223" w:lineRule="auto"/>
              <w:ind w:left="14" w:right="5178" w:hanging="6"/>
              <w:rPr>
                <w:rFonts w:ascii="Arial" w:hAnsi="Arial" w:cs="Arial"/>
                <w:sz w:val="24"/>
              </w:rPr>
            </w:pPr>
            <w:r>
              <w:rPr>
                <w:rFonts w:ascii="Arial" w:hAnsi="Arial" w:cs="Arial"/>
                <w:sz w:val="24"/>
              </w:rPr>
              <w:t>Rega: 1414</w:t>
            </w:r>
          </w:p>
          <w:p w14:paraId="5FDC2C49" w14:textId="77777777" w:rsidR="00E11007" w:rsidRDefault="00000000">
            <w:pPr>
              <w:spacing w:after="0" w:line="223" w:lineRule="auto"/>
              <w:ind w:left="8" w:right="4636" w:firstLine="4"/>
              <w:jc w:val="both"/>
              <w:rPr>
                <w:rFonts w:ascii="Arial" w:hAnsi="Arial" w:cs="Arial"/>
                <w:sz w:val="24"/>
              </w:rPr>
            </w:pPr>
            <w:r>
              <w:rPr>
                <w:rFonts w:ascii="Arial" w:hAnsi="Arial" w:cs="Arial"/>
                <w:sz w:val="24"/>
              </w:rPr>
              <w:t xml:space="preserve">Vergiftungsnotfälle: 145 </w:t>
            </w:r>
          </w:p>
          <w:p w14:paraId="1C9BD2B9" w14:textId="77777777" w:rsidR="00E11007" w:rsidRDefault="00000000">
            <w:pPr>
              <w:spacing w:after="0" w:line="223" w:lineRule="auto"/>
              <w:ind w:left="8" w:right="4636" w:firstLine="4"/>
              <w:jc w:val="both"/>
              <w:rPr>
                <w:rFonts w:ascii="Arial" w:hAnsi="Arial" w:cs="Arial"/>
                <w:sz w:val="24"/>
              </w:rPr>
            </w:pPr>
            <w:r>
              <w:rPr>
                <w:rFonts w:ascii="Arial" w:hAnsi="Arial" w:cs="Arial"/>
                <w:sz w:val="24"/>
              </w:rPr>
              <w:t xml:space="preserve">Feuerwehr: 118 </w:t>
            </w:r>
          </w:p>
          <w:p w14:paraId="20EFD3C2" w14:textId="77777777" w:rsidR="00E11007" w:rsidRDefault="00000000">
            <w:pPr>
              <w:spacing w:after="0" w:line="223" w:lineRule="auto"/>
              <w:ind w:left="8" w:right="4636" w:firstLine="4"/>
              <w:jc w:val="both"/>
              <w:rPr>
                <w:rFonts w:ascii="Arial" w:hAnsi="Arial" w:cs="Arial"/>
                <w:sz w:val="24"/>
              </w:rPr>
            </w:pPr>
            <w:r>
              <w:rPr>
                <w:rFonts w:ascii="Arial" w:hAnsi="Arial" w:cs="Arial"/>
                <w:sz w:val="24"/>
              </w:rPr>
              <w:t>Polizei: 117</w:t>
            </w:r>
          </w:p>
          <w:p w14:paraId="2B9B7712" w14:textId="77777777" w:rsidR="00E11007" w:rsidRDefault="00000000">
            <w:pPr>
              <w:spacing w:after="0" w:line="223" w:lineRule="auto"/>
              <w:ind w:left="8" w:right="4636" w:firstLine="4"/>
              <w:rPr>
                <w:rFonts w:ascii="Arial" w:hAnsi="Arial" w:cs="Arial"/>
                <w:sz w:val="24"/>
              </w:rPr>
            </w:pPr>
            <w:r>
              <w:rPr>
                <w:rFonts w:ascii="Arial" w:hAnsi="Arial" w:cs="Arial"/>
                <w:sz w:val="24"/>
              </w:rPr>
              <w:t>Pfadi- HelpLine: 0800 223 639</w:t>
            </w:r>
          </w:p>
          <w:p w14:paraId="0633ACDB" w14:textId="77777777" w:rsidR="00E11007" w:rsidRDefault="00000000">
            <w:pPr>
              <w:pStyle w:val="berschrift1"/>
              <w:spacing w:beforeAutospacing="0" w:after="0" w:afterAutospacing="0"/>
              <w:textAlignment w:val="baseline"/>
              <w:rPr>
                <w:rFonts w:ascii="Arial" w:hAnsi="Arial" w:cs="Arial"/>
                <w:b w:val="0"/>
                <w:bCs w:val="0"/>
                <w:color w:val="202124"/>
                <w:sz w:val="24"/>
                <w:szCs w:val="24"/>
              </w:rPr>
            </w:pPr>
            <w:r>
              <w:rPr>
                <w:rFonts w:ascii="Arial" w:hAnsi="Arial" w:cs="Arial"/>
                <w:b w:val="0"/>
                <w:bCs w:val="0"/>
                <w:sz w:val="24"/>
                <w:szCs w:val="24"/>
              </w:rPr>
              <w:t>Arzt</w:t>
            </w:r>
            <w:r>
              <w:rPr>
                <w:rFonts w:ascii="Arial" w:hAnsi="Arial" w:cs="Arial"/>
                <w:sz w:val="24"/>
                <w:szCs w:val="24"/>
              </w:rPr>
              <w:t xml:space="preserve">: </w:t>
            </w:r>
            <w:r>
              <w:rPr>
                <w:rFonts w:ascii="Arial" w:hAnsi="Arial" w:cs="Arial"/>
                <w:b w:val="0"/>
                <w:bCs w:val="0"/>
                <w:color w:val="202124"/>
                <w:sz w:val="24"/>
                <w:szCs w:val="24"/>
              </w:rPr>
              <w:t xml:space="preserve">Tran Arztpraxis, </w:t>
            </w:r>
            <w:proofErr w:type="spellStart"/>
            <w:r>
              <w:rPr>
                <w:rFonts w:ascii="Arial" w:hAnsi="Arial" w:cs="Arial"/>
                <w:b w:val="0"/>
                <w:bCs w:val="0"/>
                <w:color w:val="202124"/>
                <w:sz w:val="24"/>
                <w:szCs w:val="24"/>
              </w:rPr>
              <w:t>Zügholzstrasse</w:t>
            </w:r>
            <w:proofErr w:type="spellEnd"/>
            <w:r>
              <w:rPr>
                <w:rFonts w:ascii="Arial" w:hAnsi="Arial" w:cs="Arial"/>
                <w:b w:val="0"/>
                <w:bCs w:val="0"/>
                <w:color w:val="202124"/>
                <w:sz w:val="24"/>
                <w:szCs w:val="24"/>
              </w:rPr>
              <w:t xml:space="preserve"> 2, 6252 Dagmersellen, 0627563838</w:t>
            </w:r>
          </w:p>
          <w:p w14:paraId="077B13B2" w14:textId="77777777" w:rsidR="00E11007" w:rsidRDefault="00000000">
            <w:pPr>
              <w:spacing w:after="0"/>
              <w:ind w:left="8"/>
              <w:rPr>
                <w:rFonts w:ascii="Arial" w:hAnsi="Arial" w:cs="Arial"/>
                <w:sz w:val="24"/>
              </w:rPr>
            </w:pPr>
            <w:r>
              <w:rPr>
                <w:rFonts w:ascii="Arial" w:hAnsi="Arial" w:cs="Arial"/>
                <w:sz w:val="24"/>
              </w:rPr>
              <w:t>Apotheke: Drogerie Schlumpf, Baselstrasse 18, 6252 Dagmersellen, 0627561848</w:t>
            </w:r>
          </w:p>
          <w:p w14:paraId="17AF47BE" w14:textId="77777777" w:rsidR="00E11007" w:rsidRPr="00024D16" w:rsidRDefault="00000000">
            <w:pPr>
              <w:spacing w:after="0"/>
              <w:ind w:left="14"/>
              <w:rPr>
                <w:rFonts w:ascii="Arial" w:hAnsi="Arial" w:cs="Arial"/>
                <w:sz w:val="24"/>
              </w:rPr>
            </w:pPr>
            <w:r w:rsidRPr="00024D16">
              <w:rPr>
                <w:rFonts w:ascii="Arial" w:hAnsi="Arial" w:cs="Arial"/>
                <w:sz w:val="24"/>
              </w:rPr>
              <w:t>Spital : Luzerner Kantonsspital Sursee,</w:t>
            </w:r>
            <w:r w:rsidRPr="00024D16">
              <w:t xml:space="preserve"> </w:t>
            </w:r>
            <w:r w:rsidRPr="00024D16">
              <w:rPr>
                <w:rFonts w:ascii="Arial" w:hAnsi="Arial" w:cs="Arial"/>
                <w:sz w:val="24"/>
              </w:rPr>
              <w:t>Spitalstrasse 16A, 6210 Sursee, 0419264545</w:t>
            </w:r>
          </w:p>
          <w:p w14:paraId="3A6000B7" w14:textId="77777777" w:rsidR="00E11007" w:rsidRDefault="00000000">
            <w:pPr>
              <w:spacing w:after="0"/>
              <w:ind w:left="13"/>
              <w:rPr>
                <w:rFonts w:ascii="Arial" w:hAnsi="Arial" w:cs="Arial"/>
                <w:sz w:val="24"/>
              </w:rPr>
            </w:pPr>
            <w:r>
              <w:rPr>
                <w:rFonts w:ascii="Arial" w:hAnsi="Arial" w:cs="Arial"/>
                <w:sz w:val="24"/>
              </w:rPr>
              <w:t>Wetterdienst: 162</w:t>
            </w:r>
          </w:p>
          <w:p w14:paraId="10084B45" w14:textId="77777777" w:rsidR="00E11007" w:rsidRDefault="00000000">
            <w:pPr>
              <w:spacing w:after="0"/>
              <w:ind w:left="12"/>
              <w:rPr>
                <w:rFonts w:ascii="Arial" w:hAnsi="Arial" w:cs="Arial"/>
                <w:sz w:val="24"/>
              </w:rPr>
            </w:pPr>
            <w:r>
              <w:rPr>
                <w:rFonts w:ascii="Arial" w:hAnsi="Arial" w:cs="Arial"/>
                <w:sz w:val="24"/>
              </w:rPr>
              <w:t>Kantonales Krisentelefon: 0900 554 774</w:t>
            </w:r>
          </w:p>
          <w:p w14:paraId="293C40ED" w14:textId="44EADB1E" w:rsidR="00E11007" w:rsidRPr="00024D16" w:rsidRDefault="00000000">
            <w:pPr>
              <w:spacing w:after="0"/>
              <w:ind w:left="13" w:right="3042" w:firstLine="1"/>
              <w:rPr>
                <w:rFonts w:ascii="Arial" w:hAnsi="Arial" w:cs="Arial"/>
                <w:sz w:val="24"/>
              </w:rPr>
            </w:pPr>
            <w:r>
              <w:rPr>
                <w:rFonts w:ascii="Arial" w:hAnsi="Arial" w:cs="Arial"/>
                <w:sz w:val="24"/>
              </w:rPr>
              <w:t xml:space="preserve">Notfalltelefon auf dem Lagerplatz / im Lagerhaus: HLL Idefix, 076 </w:t>
            </w:r>
            <w:r w:rsidR="00024D16" w:rsidRPr="00024D16">
              <w:rPr>
                <w:rFonts w:ascii="Arial" w:hAnsi="Arial" w:cs="Arial"/>
                <w:sz w:val="24"/>
              </w:rPr>
              <w:t xml:space="preserve">XXX XX </w:t>
            </w:r>
            <w:proofErr w:type="spellStart"/>
            <w:r w:rsidR="00024D16" w:rsidRPr="00024D16">
              <w:rPr>
                <w:rFonts w:ascii="Arial" w:hAnsi="Arial" w:cs="Arial"/>
                <w:sz w:val="24"/>
              </w:rPr>
              <w:t>XX</w:t>
            </w:r>
            <w:proofErr w:type="spellEnd"/>
            <w:r w:rsidR="00024D16">
              <w:rPr>
                <w:rFonts w:ascii="Arial" w:hAnsi="Arial" w:cs="Arial"/>
                <w:sz w:val="24"/>
              </w:rPr>
              <w:t xml:space="preserve"> </w:t>
            </w:r>
            <w:r>
              <w:rPr>
                <w:rFonts w:ascii="Arial" w:hAnsi="Arial" w:cs="Arial"/>
                <w:sz w:val="24"/>
              </w:rPr>
              <w:t xml:space="preserve">/ AL: </w:t>
            </w:r>
            <w:proofErr w:type="spellStart"/>
            <w:r w:rsidR="00024D16">
              <w:rPr>
                <w:rFonts w:ascii="Arial" w:hAnsi="Arial" w:cs="Arial"/>
                <w:sz w:val="24"/>
              </w:rPr>
              <w:t>Hansli</w:t>
            </w:r>
            <w:proofErr w:type="spellEnd"/>
            <w:r>
              <w:rPr>
                <w:rFonts w:ascii="Arial" w:hAnsi="Arial" w:cs="Arial"/>
                <w:sz w:val="24"/>
              </w:rPr>
              <w:t xml:space="preserve"> </w:t>
            </w:r>
            <w:r w:rsidR="00024D16">
              <w:rPr>
                <w:rFonts w:ascii="Arial" w:hAnsi="Arial" w:cs="Arial"/>
                <w:sz w:val="24"/>
              </w:rPr>
              <w:t>vom Bergli</w:t>
            </w:r>
            <w:r>
              <w:rPr>
                <w:rFonts w:ascii="Arial" w:hAnsi="Arial" w:cs="Arial"/>
                <w:sz w:val="24"/>
              </w:rPr>
              <w:t xml:space="preserve"> v/o </w:t>
            </w:r>
            <w:proofErr w:type="spellStart"/>
            <w:r>
              <w:rPr>
                <w:rFonts w:ascii="Arial" w:hAnsi="Arial" w:cs="Arial"/>
                <w:sz w:val="24"/>
              </w:rPr>
              <w:t>Malix</w:t>
            </w:r>
            <w:proofErr w:type="spellEnd"/>
            <w:r>
              <w:rPr>
                <w:rFonts w:ascii="Arial" w:hAnsi="Arial" w:cs="Arial"/>
                <w:sz w:val="24"/>
              </w:rPr>
              <w:t xml:space="preserve">, 076 </w:t>
            </w:r>
            <w:r w:rsidR="00024D16" w:rsidRPr="00024D16">
              <w:rPr>
                <w:rFonts w:ascii="Arial" w:hAnsi="Arial" w:cs="Arial"/>
                <w:sz w:val="24"/>
              </w:rPr>
              <w:t xml:space="preserve">XXX XX </w:t>
            </w:r>
            <w:proofErr w:type="spellStart"/>
            <w:r w:rsidR="00024D16" w:rsidRPr="00024D16">
              <w:rPr>
                <w:rFonts w:ascii="Arial" w:hAnsi="Arial" w:cs="Arial"/>
                <w:sz w:val="24"/>
              </w:rPr>
              <w:t>XX</w:t>
            </w:r>
            <w:proofErr w:type="spellEnd"/>
          </w:p>
          <w:p w14:paraId="07939A0B" w14:textId="588E848A" w:rsidR="00E11007" w:rsidRPr="00024D16" w:rsidRDefault="00000000">
            <w:pPr>
              <w:spacing w:after="0"/>
              <w:ind w:right="3042"/>
              <w:rPr>
                <w:rFonts w:ascii="Arial" w:hAnsi="Arial" w:cs="Arial"/>
                <w:sz w:val="24"/>
              </w:rPr>
            </w:pPr>
            <w:r>
              <w:rPr>
                <w:rFonts w:ascii="Arial" w:hAnsi="Arial" w:cs="Arial"/>
                <w:sz w:val="24"/>
              </w:rPr>
              <w:t xml:space="preserve">Coach: </w:t>
            </w:r>
            <w:r w:rsidR="00024D16">
              <w:rPr>
                <w:rFonts w:ascii="Arial" w:hAnsi="Arial" w:cs="Arial"/>
                <w:sz w:val="24"/>
              </w:rPr>
              <w:t>Max</w:t>
            </w:r>
            <w:r>
              <w:rPr>
                <w:rFonts w:ascii="Arial" w:hAnsi="Arial" w:cs="Arial"/>
                <w:sz w:val="24"/>
              </w:rPr>
              <w:t xml:space="preserve"> </w:t>
            </w:r>
            <w:r w:rsidR="00024D16">
              <w:rPr>
                <w:rFonts w:ascii="Arial" w:hAnsi="Arial" w:cs="Arial"/>
                <w:sz w:val="24"/>
              </w:rPr>
              <w:t>Meier</w:t>
            </w:r>
            <w:r>
              <w:rPr>
                <w:rFonts w:ascii="Arial" w:hAnsi="Arial" w:cs="Arial"/>
                <w:sz w:val="24"/>
              </w:rPr>
              <w:t xml:space="preserve"> v/o </w:t>
            </w:r>
            <w:proofErr w:type="spellStart"/>
            <w:r>
              <w:rPr>
                <w:rFonts w:ascii="Arial" w:hAnsi="Arial" w:cs="Arial"/>
                <w:sz w:val="24"/>
              </w:rPr>
              <w:t>Flintsch</w:t>
            </w:r>
            <w:proofErr w:type="spellEnd"/>
            <w:r>
              <w:rPr>
                <w:rFonts w:ascii="Arial" w:hAnsi="Arial" w:cs="Arial"/>
                <w:sz w:val="24"/>
              </w:rPr>
              <w:t>, 079</w:t>
            </w:r>
            <w:r w:rsidR="00024D16" w:rsidRPr="00024D16">
              <w:rPr>
                <w:rFonts w:ascii="Arial" w:hAnsi="Arial" w:cs="Arial"/>
                <w:sz w:val="24"/>
              </w:rPr>
              <w:t xml:space="preserve"> </w:t>
            </w:r>
            <w:r w:rsidR="00024D16" w:rsidRPr="00024D16">
              <w:rPr>
                <w:rFonts w:ascii="Arial" w:hAnsi="Arial" w:cs="Arial"/>
                <w:sz w:val="24"/>
              </w:rPr>
              <w:t xml:space="preserve">XXX XX </w:t>
            </w:r>
            <w:proofErr w:type="spellStart"/>
            <w:r w:rsidR="00024D16" w:rsidRPr="00024D16">
              <w:rPr>
                <w:rFonts w:ascii="Arial" w:hAnsi="Arial" w:cs="Arial"/>
                <w:sz w:val="24"/>
              </w:rPr>
              <w:t>XX</w:t>
            </w:r>
            <w:proofErr w:type="spellEnd"/>
          </w:p>
        </w:tc>
        <w:tc>
          <w:tcPr>
            <w:tcW w:w="2076" w:type="dxa"/>
            <w:tcBorders>
              <w:top w:val="single" w:sz="2" w:space="0" w:color="000000"/>
              <w:left w:val="single" w:sz="2" w:space="0" w:color="000000"/>
              <w:bottom w:val="single" w:sz="2" w:space="0" w:color="000000"/>
              <w:right w:val="single" w:sz="6" w:space="0" w:color="000000"/>
            </w:tcBorders>
          </w:tcPr>
          <w:p w14:paraId="44895896" w14:textId="77777777" w:rsidR="00E11007" w:rsidRDefault="00000000">
            <w:pPr>
              <w:spacing w:after="0"/>
              <w:rPr>
                <w:rFonts w:ascii="Arial" w:hAnsi="Arial" w:cs="Arial"/>
                <w:sz w:val="24"/>
              </w:rPr>
            </w:pPr>
            <w:r>
              <w:rPr>
                <w:rFonts w:ascii="Arial" w:hAnsi="Arial" w:cs="Arial"/>
                <w:sz w:val="24"/>
              </w:rPr>
              <w:t>Nemo</w:t>
            </w:r>
          </w:p>
        </w:tc>
      </w:tr>
      <w:tr w:rsidR="00E11007" w14:paraId="240EF943" w14:textId="77777777">
        <w:trPr>
          <w:trHeight w:val="830"/>
        </w:trPr>
        <w:tc>
          <w:tcPr>
            <w:tcW w:w="6690" w:type="dxa"/>
            <w:gridSpan w:val="2"/>
            <w:tcBorders>
              <w:top w:val="single" w:sz="2" w:space="0" w:color="000000"/>
              <w:left w:val="single" w:sz="6" w:space="0" w:color="000000"/>
              <w:bottom w:val="single" w:sz="2" w:space="0" w:color="000000"/>
              <w:right w:val="single" w:sz="2" w:space="0" w:color="000000"/>
            </w:tcBorders>
          </w:tcPr>
          <w:p w14:paraId="10C286BF" w14:textId="77777777" w:rsidR="00E11007" w:rsidRDefault="00000000">
            <w:pPr>
              <w:spacing w:after="0"/>
              <w:ind w:left="7"/>
              <w:rPr>
                <w:rFonts w:ascii="Arial" w:hAnsi="Arial" w:cs="Arial"/>
                <w:sz w:val="24"/>
              </w:rPr>
            </w:pPr>
            <w:r>
              <w:rPr>
                <w:rFonts w:ascii="Arial" w:hAnsi="Arial" w:cs="Arial"/>
                <w:sz w:val="24"/>
              </w:rPr>
              <w:lastRenderedPageBreak/>
              <w:t>Lagerapotheke</w:t>
            </w:r>
          </w:p>
          <w:p w14:paraId="11B81073" w14:textId="77777777" w:rsidR="00E11007" w:rsidRDefault="00000000">
            <w:pPr>
              <w:shd w:val="clear" w:color="auto" w:fill="FFFFFF"/>
              <w:spacing w:before="120" w:after="120" w:line="240" w:lineRule="auto"/>
              <w:rPr>
                <w:rFonts w:ascii="Arial" w:eastAsia="Times New Roman" w:hAnsi="Arial" w:cs="Arial"/>
                <w:color w:val="222222"/>
                <w:kern w:val="0"/>
                <w:sz w:val="24"/>
                <w14:ligatures w14:val="none"/>
              </w:rPr>
            </w:pPr>
            <w:r>
              <w:rPr>
                <w:rFonts w:ascii="Arial" w:eastAsia="Times New Roman" w:hAnsi="Arial" w:cs="Arial"/>
                <w:b/>
                <w:bCs/>
                <w:color w:val="222222"/>
                <w:kern w:val="0"/>
                <w:sz w:val="24"/>
                <w:u w:val="single"/>
                <w14:ligatures w14:val="none"/>
              </w:rPr>
              <w:t>Allgemeines</w:t>
            </w:r>
          </w:p>
          <w:p w14:paraId="5D5BD50E" w14:textId="77777777" w:rsidR="00E11007" w:rsidRDefault="00000000">
            <w:pPr>
              <w:numPr>
                <w:ilvl w:val="0"/>
                <w:numId w:val="2"/>
              </w:numPr>
              <w:shd w:val="clear" w:color="auto" w:fill="FFFFFF"/>
              <w:spacing w:beforeAutospacing="1"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Inventarliste</w:t>
            </w:r>
          </w:p>
          <w:p w14:paraId="27096CA7"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Alle ausgefüllten Teilnehmerinfoblätter mit Krankenversicherungsnummer</w:t>
            </w:r>
          </w:p>
          <w:p w14:paraId="2F9A1218"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 xml:space="preserve">Formular um Allergien und Angaben der </w:t>
            </w:r>
            <w:proofErr w:type="spellStart"/>
            <w:r>
              <w:rPr>
                <w:rFonts w:ascii="Arial" w:eastAsia="Times New Roman" w:hAnsi="Arial" w:cs="Arial"/>
                <w:color w:val="222222"/>
                <w:kern w:val="0"/>
                <w:sz w:val="24"/>
                <w14:ligatures w14:val="none"/>
              </w:rPr>
              <w:t>TN's</w:t>
            </w:r>
            <w:proofErr w:type="spellEnd"/>
            <w:r>
              <w:rPr>
                <w:rFonts w:ascii="Arial" w:eastAsia="Times New Roman" w:hAnsi="Arial" w:cs="Arial"/>
                <w:color w:val="222222"/>
                <w:kern w:val="0"/>
                <w:sz w:val="24"/>
                <w14:ligatures w14:val="none"/>
              </w:rPr>
              <w:t xml:space="preserve"> und LeiterInnen zu notieren</w:t>
            </w:r>
          </w:p>
          <w:p w14:paraId="44B4EAE0"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Schreibzeug</w:t>
            </w:r>
          </w:p>
          <w:p w14:paraId="6BA36A24"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Traubenzucker</w:t>
            </w:r>
          </w:p>
          <w:p w14:paraId="772BCDF4"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Rettungsdecke</w:t>
            </w:r>
          </w:p>
          <w:p w14:paraId="6688F29D"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Fieberthermometer</w:t>
            </w:r>
          </w:p>
          <w:p w14:paraId="2ED05D4F"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Bettflasche</w:t>
            </w:r>
          </w:p>
          <w:p w14:paraId="0A98653C" w14:textId="77777777" w:rsidR="00E11007" w:rsidRDefault="00000000">
            <w:pPr>
              <w:numPr>
                <w:ilvl w:val="0"/>
                <w:numId w:val="2"/>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wenige Binden / Tampons</w:t>
            </w:r>
          </w:p>
          <w:p w14:paraId="137077DB" w14:textId="77777777" w:rsidR="00E11007" w:rsidRDefault="00000000">
            <w:pPr>
              <w:shd w:val="clear" w:color="auto" w:fill="FFFFFF"/>
              <w:spacing w:before="120" w:after="120" w:line="240" w:lineRule="auto"/>
              <w:rPr>
                <w:rFonts w:ascii="Arial" w:eastAsia="Times New Roman" w:hAnsi="Arial" w:cs="Arial"/>
                <w:color w:val="222222"/>
                <w:kern w:val="0"/>
                <w:sz w:val="24"/>
                <w14:ligatures w14:val="none"/>
              </w:rPr>
            </w:pPr>
            <w:r>
              <w:rPr>
                <w:rFonts w:ascii="Arial" w:eastAsia="Times New Roman" w:hAnsi="Arial" w:cs="Arial"/>
                <w:b/>
                <w:bCs/>
                <w:color w:val="222222"/>
                <w:kern w:val="0"/>
                <w:sz w:val="24"/>
                <w:u w:val="single"/>
                <w14:ligatures w14:val="none"/>
              </w:rPr>
              <w:t>Wund- und Sportverletzungen:</w:t>
            </w:r>
          </w:p>
          <w:p w14:paraId="5CB2C3DB" w14:textId="77777777" w:rsidR="00E11007" w:rsidRDefault="00000000">
            <w:pPr>
              <w:numPr>
                <w:ilvl w:val="0"/>
                <w:numId w:val="3"/>
              </w:numPr>
              <w:shd w:val="clear" w:color="auto" w:fill="FFFFFF"/>
              <w:spacing w:beforeAutospacing="1"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 xml:space="preserve">kleines </w:t>
            </w:r>
            <w:proofErr w:type="spellStart"/>
            <w:r>
              <w:rPr>
                <w:rFonts w:ascii="Arial" w:eastAsia="Times New Roman" w:hAnsi="Arial" w:cs="Arial"/>
                <w:color w:val="222222"/>
                <w:kern w:val="0"/>
                <w:sz w:val="24"/>
                <w14:ligatures w14:val="none"/>
              </w:rPr>
              <w:t>Pflastersotiment</w:t>
            </w:r>
            <w:proofErr w:type="spellEnd"/>
            <w:r>
              <w:rPr>
                <w:rFonts w:ascii="Arial" w:eastAsia="Times New Roman" w:hAnsi="Arial" w:cs="Arial"/>
                <w:color w:val="222222"/>
                <w:kern w:val="0"/>
                <w:sz w:val="24"/>
                <w14:ligatures w14:val="none"/>
              </w:rPr>
              <w:t xml:space="preserve"> (+ Spezialpflaster, wie Blasenpflaster)</w:t>
            </w:r>
          </w:p>
          <w:p w14:paraId="51108458"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Desinfektionsmittel für Hände und Wunde</w:t>
            </w:r>
          </w:p>
          <w:p w14:paraId="01B2115E"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Blutstillende Zellstoffwatte (Tupfer, zur Wundbehandlung)</w:t>
            </w:r>
          </w:p>
          <w:p w14:paraId="2750FE1E"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sterile Wundauflagen</w:t>
            </w:r>
          </w:p>
          <w:p w14:paraId="69319CDD"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Verband in diversen Grössen</w:t>
            </w:r>
          </w:p>
          <w:p w14:paraId="2F5BC492"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Verbandsklammern</w:t>
            </w:r>
          </w:p>
          <w:p w14:paraId="6E90D94C"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eine elastische Binde</w:t>
            </w:r>
          </w:p>
          <w:p w14:paraId="45ED24A8"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Sicherheitsnadel</w:t>
            </w:r>
          </w:p>
          <w:p w14:paraId="35A41806"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stumpfe Schere</w:t>
            </w:r>
          </w:p>
          <w:p w14:paraId="733A7398"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spitze Pinzette (Zecken)</w:t>
            </w:r>
          </w:p>
          <w:p w14:paraId="2471911F"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Dreieckstuch</w:t>
            </w:r>
          </w:p>
          <w:p w14:paraId="33D91254"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Einweghandschuhe</w:t>
            </w:r>
          </w:p>
          <w:p w14:paraId="29A0DF9B"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Formbare Polsterschiene (</w:t>
            </w:r>
            <w:proofErr w:type="gramStart"/>
            <w:r>
              <w:rPr>
                <w:rFonts w:ascii="Arial" w:eastAsia="Times New Roman" w:hAnsi="Arial" w:cs="Arial"/>
                <w:color w:val="222222"/>
                <w:kern w:val="0"/>
                <w:sz w:val="24"/>
                <w14:ligatures w14:val="none"/>
              </w:rPr>
              <w:t>SAM Splint</w:t>
            </w:r>
            <w:proofErr w:type="gramEnd"/>
            <w:r>
              <w:rPr>
                <w:rFonts w:ascii="Arial" w:eastAsia="Times New Roman" w:hAnsi="Arial" w:cs="Arial"/>
                <w:color w:val="222222"/>
                <w:kern w:val="0"/>
                <w:sz w:val="24"/>
                <w14:ligatures w14:val="none"/>
              </w:rPr>
              <w:t>)</w:t>
            </w:r>
          </w:p>
          <w:p w14:paraId="1BAF14E7" w14:textId="77777777" w:rsidR="00E11007" w:rsidRDefault="00000000">
            <w:pPr>
              <w:numPr>
                <w:ilvl w:val="0"/>
                <w:numId w:val="3"/>
              </w:numPr>
              <w:shd w:val="clear" w:color="auto" w:fill="FFFFFF"/>
              <w:spacing w:after="24" w:line="240" w:lineRule="auto"/>
              <w:ind w:left="1104"/>
              <w:rPr>
                <w:rFonts w:ascii="Arial" w:eastAsia="Times New Roman" w:hAnsi="Arial" w:cs="Arial"/>
                <w:color w:val="222222"/>
                <w:kern w:val="0"/>
                <w:sz w:val="24"/>
                <w14:ligatures w14:val="none"/>
              </w:rPr>
            </w:pPr>
            <w:proofErr w:type="spellStart"/>
            <w:r>
              <w:rPr>
                <w:rFonts w:ascii="Arial" w:eastAsia="Times New Roman" w:hAnsi="Arial" w:cs="Arial"/>
                <w:color w:val="222222"/>
                <w:kern w:val="0"/>
                <w:sz w:val="24"/>
                <w14:ligatures w14:val="none"/>
              </w:rPr>
              <w:t>Coolpack</w:t>
            </w:r>
            <w:proofErr w:type="spellEnd"/>
            <w:r>
              <w:rPr>
                <w:rFonts w:ascii="Arial" w:eastAsia="Times New Roman" w:hAnsi="Arial" w:cs="Arial"/>
                <w:color w:val="222222"/>
                <w:kern w:val="0"/>
                <w:sz w:val="24"/>
                <w14:ligatures w14:val="none"/>
              </w:rPr>
              <w:t xml:space="preserve"> (nicht vergessen zu Beginn des Lagers in den Gefrierschrank zu legen)</w:t>
            </w:r>
          </w:p>
          <w:p w14:paraId="26C1A25C" w14:textId="77777777" w:rsidR="00E11007" w:rsidRDefault="00E11007">
            <w:pPr>
              <w:spacing w:after="0"/>
              <w:ind w:left="7"/>
              <w:rPr>
                <w:rFonts w:ascii="Arial" w:hAnsi="Arial" w:cs="Arial"/>
                <w:sz w:val="24"/>
              </w:rPr>
            </w:pPr>
          </w:p>
        </w:tc>
        <w:tc>
          <w:tcPr>
            <w:tcW w:w="2076" w:type="dxa"/>
            <w:tcBorders>
              <w:top w:val="single" w:sz="2" w:space="0" w:color="000000"/>
              <w:left w:val="single" w:sz="2" w:space="0" w:color="000000"/>
              <w:bottom w:val="single" w:sz="2" w:space="0" w:color="000000"/>
              <w:right w:val="single" w:sz="6" w:space="0" w:color="000000"/>
            </w:tcBorders>
          </w:tcPr>
          <w:p w14:paraId="6D7E5EFD" w14:textId="77777777" w:rsidR="00E11007" w:rsidRDefault="00000000">
            <w:pPr>
              <w:spacing w:after="0"/>
              <w:rPr>
                <w:rFonts w:ascii="Arial" w:hAnsi="Arial" w:cs="Arial"/>
                <w:sz w:val="24"/>
              </w:rPr>
            </w:pPr>
            <w:proofErr w:type="spellStart"/>
            <w:r>
              <w:rPr>
                <w:rFonts w:ascii="Arial" w:hAnsi="Arial" w:cs="Arial"/>
                <w:sz w:val="24"/>
              </w:rPr>
              <w:t>Fiska</w:t>
            </w:r>
            <w:proofErr w:type="spellEnd"/>
          </w:p>
        </w:tc>
      </w:tr>
      <w:tr w:rsidR="00E11007" w14:paraId="5E065542" w14:textId="77777777">
        <w:trPr>
          <w:trHeight w:val="830"/>
        </w:trPr>
        <w:tc>
          <w:tcPr>
            <w:tcW w:w="6690" w:type="dxa"/>
            <w:gridSpan w:val="2"/>
            <w:tcBorders>
              <w:top w:val="single" w:sz="2" w:space="0" w:color="000000"/>
              <w:left w:val="single" w:sz="6" w:space="0" w:color="000000"/>
              <w:bottom w:val="single" w:sz="2" w:space="0" w:color="000000"/>
              <w:right w:val="single" w:sz="2" w:space="0" w:color="000000"/>
            </w:tcBorders>
          </w:tcPr>
          <w:p w14:paraId="6D7D41A6" w14:textId="77777777" w:rsidR="00E11007" w:rsidRDefault="00000000">
            <w:pPr>
              <w:spacing w:after="0"/>
              <w:ind w:left="7"/>
              <w:rPr>
                <w:rFonts w:ascii="Arial" w:hAnsi="Arial" w:cs="Arial"/>
                <w:sz w:val="24"/>
              </w:rPr>
            </w:pPr>
            <w:r>
              <w:rPr>
                <w:rFonts w:ascii="Arial" w:hAnsi="Arial" w:cs="Arial"/>
                <w:sz w:val="24"/>
              </w:rPr>
              <w:t>Sicherheitsvorkehrungen betreffend Material und Werkzeuge</w:t>
            </w:r>
          </w:p>
          <w:p w14:paraId="794C73FD" w14:textId="77777777" w:rsidR="00E11007" w:rsidRDefault="00E11007">
            <w:pPr>
              <w:spacing w:after="0"/>
              <w:ind w:left="7"/>
              <w:rPr>
                <w:rFonts w:ascii="Arial" w:hAnsi="Arial" w:cs="Arial"/>
                <w:sz w:val="24"/>
              </w:rPr>
            </w:pPr>
          </w:p>
          <w:p w14:paraId="050AA654" w14:textId="77777777" w:rsidR="00E11007" w:rsidRDefault="00000000">
            <w:pPr>
              <w:spacing w:after="0"/>
              <w:ind w:left="7"/>
              <w:rPr>
                <w:rFonts w:ascii="Arial" w:hAnsi="Arial" w:cs="Arial"/>
                <w:sz w:val="24"/>
              </w:rPr>
            </w:pPr>
            <w:r>
              <w:rPr>
                <w:rFonts w:ascii="Arial" w:hAnsi="Arial" w:cs="Arial"/>
                <w:sz w:val="24"/>
              </w:rPr>
              <w:t xml:space="preserve">Eine Person muss gefragt werden, wenn eine Leitperson oder ein TN etwas an Material haben will. Es muss dieser Person in die Hand zurückgegeben werden. Sorge tragen zum Material, wenn nötig eine Leitperson mitschicken. </w:t>
            </w:r>
          </w:p>
        </w:tc>
        <w:tc>
          <w:tcPr>
            <w:tcW w:w="2076" w:type="dxa"/>
            <w:tcBorders>
              <w:top w:val="single" w:sz="2" w:space="0" w:color="000000"/>
              <w:left w:val="single" w:sz="2" w:space="0" w:color="000000"/>
              <w:bottom w:val="single" w:sz="2" w:space="0" w:color="000000"/>
              <w:right w:val="single" w:sz="6" w:space="0" w:color="000000"/>
            </w:tcBorders>
          </w:tcPr>
          <w:p w14:paraId="049B89E9" w14:textId="77777777" w:rsidR="00E11007" w:rsidRDefault="00000000">
            <w:pPr>
              <w:spacing w:after="0"/>
              <w:rPr>
                <w:rFonts w:ascii="Arial" w:hAnsi="Arial" w:cs="Arial"/>
                <w:sz w:val="24"/>
              </w:rPr>
            </w:pPr>
            <w:r>
              <w:rPr>
                <w:rFonts w:ascii="Arial" w:hAnsi="Arial" w:cs="Arial"/>
                <w:sz w:val="24"/>
              </w:rPr>
              <w:t>Nemo</w:t>
            </w:r>
          </w:p>
        </w:tc>
      </w:tr>
      <w:tr w:rsidR="00E11007" w14:paraId="4C1809B3" w14:textId="77777777">
        <w:trPr>
          <w:trHeight w:val="830"/>
        </w:trPr>
        <w:tc>
          <w:tcPr>
            <w:tcW w:w="6690" w:type="dxa"/>
            <w:gridSpan w:val="2"/>
            <w:tcBorders>
              <w:top w:val="single" w:sz="2" w:space="0" w:color="000000"/>
              <w:left w:val="single" w:sz="6" w:space="0" w:color="000000"/>
              <w:bottom w:val="single" w:sz="2" w:space="0" w:color="000000"/>
              <w:right w:val="single" w:sz="2" w:space="0" w:color="000000"/>
            </w:tcBorders>
          </w:tcPr>
          <w:p w14:paraId="3401A5DC" w14:textId="77777777" w:rsidR="00E11007" w:rsidRDefault="00000000">
            <w:pPr>
              <w:spacing w:after="0"/>
              <w:ind w:left="7"/>
              <w:rPr>
                <w:rFonts w:ascii="Arial" w:hAnsi="Arial" w:cs="Arial"/>
                <w:sz w:val="24"/>
              </w:rPr>
            </w:pPr>
            <w:r>
              <w:rPr>
                <w:rFonts w:ascii="Arial" w:hAnsi="Arial" w:cs="Arial"/>
                <w:sz w:val="24"/>
              </w:rPr>
              <w:t>Sicherheitsvorkehrungen betreffend Fahrzeuge im Lager</w:t>
            </w:r>
          </w:p>
          <w:p w14:paraId="3E44BD71" w14:textId="77777777" w:rsidR="00E11007" w:rsidRDefault="00E11007">
            <w:pPr>
              <w:spacing w:after="0"/>
              <w:ind w:left="7"/>
              <w:rPr>
                <w:rFonts w:ascii="Arial" w:hAnsi="Arial" w:cs="Arial"/>
                <w:sz w:val="24"/>
              </w:rPr>
            </w:pPr>
          </w:p>
          <w:p w14:paraId="6E246DB1" w14:textId="77777777" w:rsidR="00E11007" w:rsidRDefault="00000000">
            <w:pPr>
              <w:spacing w:after="0"/>
              <w:ind w:left="7"/>
              <w:rPr>
                <w:rFonts w:ascii="Arial" w:hAnsi="Arial" w:cs="Arial"/>
                <w:color w:val="212529"/>
                <w:sz w:val="24"/>
                <w:shd w:val="clear" w:color="auto" w:fill="FFFFFF"/>
              </w:rPr>
            </w:pPr>
            <w:r>
              <w:rPr>
                <w:rFonts w:ascii="Arial" w:hAnsi="Arial" w:cs="Arial"/>
                <w:color w:val="212529"/>
                <w:sz w:val="24"/>
                <w:shd w:val="clear" w:color="auto" w:fill="FFFFFF"/>
              </w:rPr>
              <w:t>Auto (Bewilligung der Gemeinde erforderlich)</w:t>
            </w:r>
          </w:p>
          <w:p w14:paraId="069110BF" w14:textId="77777777" w:rsidR="00E11007" w:rsidRDefault="00E11007">
            <w:pPr>
              <w:spacing w:after="0"/>
              <w:ind w:left="7"/>
              <w:rPr>
                <w:rFonts w:ascii="Arial" w:hAnsi="Arial" w:cs="Arial"/>
                <w:sz w:val="24"/>
              </w:rPr>
            </w:pPr>
          </w:p>
        </w:tc>
        <w:tc>
          <w:tcPr>
            <w:tcW w:w="2076" w:type="dxa"/>
            <w:tcBorders>
              <w:top w:val="single" w:sz="2" w:space="0" w:color="000000"/>
              <w:left w:val="single" w:sz="2" w:space="0" w:color="000000"/>
              <w:bottom w:val="single" w:sz="2" w:space="0" w:color="000000"/>
              <w:right w:val="single" w:sz="6" w:space="0" w:color="000000"/>
            </w:tcBorders>
          </w:tcPr>
          <w:p w14:paraId="063C2304" w14:textId="77777777" w:rsidR="00E11007" w:rsidRDefault="00000000">
            <w:pPr>
              <w:spacing w:after="0"/>
              <w:rPr>
                <w:rFonts w:ascii="Arial" w:hAnsi="Arial" w:cs="Arial"/>
                <w:sz w:val="24"/>
              </w:rPr>
            </w:pPr>
            <w:r>
              <w:rPr>
                <w:rFonts w:ascii="Arial" w:hAnsi="Arial" w:cs="Arial"/>
                <w:sz w:val="24"/>
              </w:rPr>
              <w:t>Idefix</w:t>
            </w:r>
          </w:p>
        </w:tc>
      </w:tr>
      <w:tr w:rsidR="00E11007" w14:paraId="78D55EDC" w14:textId="77777777">
        <w:trPr>
          <w:trHeight w:val="830"/>
        </w:trPr>
        <w:tc>
          <w:tcPr>
            <w:tcW w:w="6690" w:type="dxa"/>
            <w:gridSpan w:val="2"/>
            <w:tcBorders>
              <w:top w:val="single" w:sz="2" w:space="0" w:color="000000"/>
              <w:left w:val="single" w:sz="6" w:space="0" w:color="000000"/>
              <w:bottom w:val="single" w:sz="2" w:space="0" w:color="000000"/>
              <w:right w:val="single" w:sz="2" w:space="0" w:color="000000"/>
            </w:tcBorders>
          </w:tcPr>
          <w:p w14:paraId="5138E92D" w14:textId="77777777" w:rsidR="00E11007" w:rsidRDefault="00000000">
            <w:pPr>
              <w:spacing w:after="0"/>
              <w:ind w:left="6"/>
              <w:rPr>
                <w:rFonts w:ascii="Arial" w:hAnsi="Arial" w:cs="Arial"/>
                <w:sz w:val="24"/>
              </w:rPr>
            </w:pPr>
            <w:r>
              <w:rPr>
                <w:rFonts w:ascii="Arial" w:hAnsi="Arial" w:cs="Arial"/>
                <w:sz w:val="24"/>
              </w:rPr>
              <w:t xml:space="preserve">Diverses : </w:t>
            </w:r>
            <w:proofErr w:type="gramStart"/>
            <w:r>
              <w:rPr>
                <w:rFonts w:ascii="Arial" w:hAnsi="Arial" w:cs="Arial"/>
                <w:sz w:val="24"/>
              </w:rPr>
              <w:t>Waldbrandgefahr</w:t>
            </w:r>
            <w:proofErr w:type="gramEnd"/>
            <w:r>
              <w:rPr>
                <w:rFonts w:ascii="Arial" w:hAnsi="Arial" w:cs="Arial"/>
                <w:sz w:val="24"/>
              </w:rPr>
              <w:t xml:space="preserve"> wenn es wenig regnet, Wald -&gt; Zecken, Sonnenbrand</w:t>
            </w:r>
          </w:p>
        </w:tc>
        <w:tc>
          <w:tcPr>
            <w:tcW w:w="2076" w:type="dxa"/>
            <w:tcBorders>
              <w:top w:val="single" w:sz="2" w:space="0" w:color="000000"/>
              <w:left w:val="single" w:sz="2" w:space="0" w:color="000000"/>
              <w:bottom w:val="single" w:sz="2" w:space="0" w:color="000000"/>
              <w:right w:val="single" w:sz="6" w:space="0" w:color="000000"/>
            </w:tcBorders>
          </w:tcPr>
          <w:p w14:paraId="0F563253" w14:textId="77777777" w:rsidR="00E11007" w:rsidRDefault="00000000">
            <w:pPr>
              <w:spacing w:after="0"/>
              <w:rPr>
                <w:rFonts w:ascii="Arial" w:hAnsi="Arial" w:cs="Arial"/>
                <w:sz w:val="24"/>
              </w:rPr>
            </w:pPr>
            <w:proofErr w:type="spellStart"/>
            <w:r>
              <w:rPr>
                <w:rFonts w:ascii="Arial" w:hAnsi="Arial" w:cs="Arial"/>
                <w:sz w:val="24"/>
              </w:rPr>
              <w:t>Fiska</w:t>
            </w:r>
            <w:proofErr w:type="spellEnd"/>
          </w:p>
        </w:tc>
      </w:tr>
      <w:tr w:rsidR="00E11007" w14:paraId="29D5F503" w14:textId="77777777">
        <w:trPr>
          <w:trHeight w:val="990"/>
        </w:trPr>
        <w:tc>
          <w:tcPr>
            <w:tcW w:w="6690" w:type="dxa"/>
            <w:gridSpan w:val="2"/>
            <w:tcBorders>
              <w:top w:val="single" w:sz="2" w:space="0" w:color="000000"/>
              <w:left w:val="single" w:sz="6" w:space="0" w:color="000000"/>
              <w:bottom w:val="single" w:sz="2" w:space="0" w:color="000000"/>
              <w:right w:val="single" w:sz="2" w:space="0" w:color="000000"/>
            </w:tcBorders>
          </w:tcPr>
          <w:p w14:paraId="2CA50D6B" w14:textId="77777777" w:rsidR="00E11007" w:rsidRDefault="00000000">
            <w:pPr>
              <w:spacing w:after="0"/>
              <w:ind w:left="9"/>
              <w:rPr>
                <w:rFonts w:ascii="Arial" w:hAnsi="Arial" w:cs="Arial"/>
                <w:sz w:val="24"/>
              </w:rPr>
            </w:pPr>
            <w:r>
              <w:rPr>
                <w:rFonts w:ascii="Arial" w:hAnsi="Arial" w:cs="Arial"/>
                <w:sz w:val="24"/>
              </w:rPr>
              <w:lastRenderedPageBreak/>
              <w:t>Umgang mit dem Sicherheitskonzept</w:t>
            </w:r>
          </w:p>
          <w:p w14:paraId="53008023" w14:textId="77777777" w:rsidR="00E11007" w:rsidRDefault="00000000">
            <w:pPr>
              <w:spacing w:after="0"/>
              <w:rPr>
                <w:rFonts w:ascii="Arial" w:hAnsi="Arial" w:cs="Arial"/>
                <w:sz w:val="24"/>
              </w:rPr>
            </w:pPr>
            <w:r>
              <w:rPr>
                <w:rFonts w:ascii="Arial" w:hAnsi="Arial" w:cs="Arial"/>
                <w:sz w:val="24"/>
              </w:rPr>
              <w:t xml:space="preserve">Das Siko wird im Lagerordner verlegt, damit es auffindbar ist. Besprochen wird das Siko in einem Höck vor dem Lager. Am besten etwa eine Woche vor Lagerbeginn. Wenn nötig kann man die Besprechung am ersten </w:t>
            </w:r>
            <w:proofErr w:type="spellStart"/>
            <w:r>
              <w:rPr>
                <w:rFonts w:ascii="Arial" w:hAnsi="Arial" w:cs="Arial"/>
                <w:sz w:val="24"/>
              </w:rPr>
              <w:t>Lagertag</w:t>
            </w:r>
            <w:proofErr w:type="spellEnd"/>
            <w:r>
              <w:rPr>
                <w:rFonts w:ascii="Arial" w:hAnsi="Arial" w:cs="Arial"/>
                <w:sz w:val="24"/>
              </w:rPr>
              <w:t xml:space="preserve"> wiederholen. </w:t>
            </w:r>
          </w:p>
        </w:tc>
        <w:tc>
          <w:tcPr>
            <w:tcW w:w="2076" w:type="dxa"/>
            <w:tcBorders>
              <w:top w:val="single" w:sz="2" w:space="0" w:color="000000"/>
              <w:left w:val="single" w:sz="2" w:space="0" w:color="000000"/>
              <w:bottom w:val="single" w:sz="2" w:space="0" w:color="000000"/>
              <w:right w:val="single" w:sz="6" w:space="0" w:color="000000"/>
            </w:tcBorders>
          </w:tcPr>
          <w:p w14:paraId="55409661" w14:textId="77777777" w:rsidR="00E11007" w:rsidRDefault="00000000">
            <w:pPr>
              <w:spacing w:after="0"/>
              <w:rPr>
                <w:rFonts w:ascii="Arial" w:hAnsi="Arial" w:cs="Arial"/>
                <w:sz w:val="24"/>
              </w:rPr>
            </w:pPr>
            <w:r>
              <w:rPr>
                <w:rFonts w:ascii="Arial" w:hAnsi="Arial" w:cs="Arial"/>
                <w:sz w:val="24"/>
              </w:rPr>
              <w:t>Idefix</w:t>
            </w:r>
          </w:p>
        </w:tc>
      </w:tr>
      <w:tr w:rsidR="00E11007" w14:paraId="451FE42E" w14:textId="77777777">
        <w:trPr>
          <w:trHeight w:val="830"/>
        </w:trPr>
        <w:tc>
          <w:tcPr>
            <w:tcW w:w="6690" w:type="dxa"/>
            <w:gridSpan w:val="2"/>
            <w:tcBorders>
              <w:top w:val="single" w:sz="2" w:space="0" w:color="000000"/>
              <w:left w:val="single" w:sz="6" w:space="0" w:color="000000"/>
              <w:bottom w:val="single" w:sz="6" w:space="0" w:color="000000"/>
              <w:right w:val="single" w:sz="2" w:space="0" w:color="000000"/>
            </w:tcBorders>
          </w:tcPr>
          <w:p w14:paraId="10252B8A" w14:textId="77777777" w:rsidR="00E11007" w:rsidRDefault="00000000">
            <w:pPr>
              <w:spacing w:after="0"/>
              <w:ind w:left="8"/>
              <w:rPr>
                <w:rFonts w:ascii="Arial" w:hAnsi="Arial" w:cs="Arial"/>
                <w:sz w:val="24"/>
              </w:rPr>
            </w:pPr>
            <w:r>
              <w:rPr>
                <w:rFonts w:ascii="Arial" w:hAnsi="Arial" w:cs="Arial"/>
                <w:sz w:val="24"/>
              </w:rPr>
              <w:t xml:space="preserve">Weitere sicherheitsrelevante Überlegungen: </w:t>
            </w:r>
          </w:p>
          <w:p w14:paraId="7D04107D" w14:textId="77777777" w:rsidR="00E11007" w:rsidRDefault="00E11007">
            <w:pPr>
              <w:pStyle w:val="Listenabsatz"/>
              <w:numPr>
                <w:ilvl w:val="1"/>
                <w:numId w:val="2"/>
              </w:numPr>
              <w:spacing w:after="0"/>
              <w:rPr>
                <w:rFonts w:ascii="Arial" w:hAnsi="Arial" w:cs="Arial"/>
                <w:sz w:val="24"/>
              </w:rPr>
            </w:pPr>
          </w:p>
        </w:tc>
        <w:tc>
          <w:tcPr>
            <w:tcW w:w="2076" w:type="dxa"/>
            <w:tcBorders>
              <w:top w:val="single" w:sz="2" w:space="0" w:color="000000"/>
              <w:left w:val="single" w:sz="2" w:space="0" w:color="000000"/>
              <w:bottom w:val="single" w:sz="6" w:space="0" w:color="000000"/>
              <w:right w:val="single" w:sz="6" w:space="0" w:color="000000"/>
            </w:tcBorders>
          </w:tcPr>
          <w:p w14:paraId="1FF996EE" w14:textId="77777777" w:rsidR="00E11007" w:rsidRDefault="00000000">
            <w:pPr>
              <w:spacing w:after="0"/>
              <w:rPr>
                <w:rFonts w:ascii="Arial" w:hAnsi="Arial" w:cs="Arial"/>
                <w:sz w:val="24"/>
              </w:rPr>
            </w:pPr>
            <w:proofErr w:type="spellStart"/>
            <w:r>
              <w:rPr>
                <w:rFonts w:ascii="Arial" w:hAnsi="Arial" w:cs="Arial"/>
                <w:sz w:val="24"/>
              </w:rPr>
              <w:t>Fiska</w:t>
            </w:r>
            <w:proofErr w:type="spellEnd"/>
          </w:p>
        </w:tc>
      </w:tr>
    </w:tbl>
    <w:p w14:paraId="738189A1" w14:textId="77777777" w:rsidR="00E11007" w:rsidRDefault="00000000">
      <w:pPr>
        <w:spacing w:after="84"/>
        <w:rPr>
          <w:rFonts w:ascii="Arial" w:hAnsi="Arial" w:cs="Arial"/>
          <w:sz w:val="24"/>
        </w:rPr>
      </w:pPr>
      <w:r>
        <w:rPr>
          <w:noProof/>
        </w:rPr>
        <mc:AlternateContent>
          <mc:Choice Requires="wpg">
            <w:drawing>
              <wp:inline distT="0" distB="0" distL="0" distR="0" wp14:anchorId="54ED72BE" wp14:editId="3457D3CB">
                <wp:extent cx="5579745" cy="6350"/>
                <wp:effectExtent l="0" t="0" r="0" b="0"/>
                <wp:docPr id="6" name="Group 2600"/>
                <wp:cNvGraphicFramePr/>
                <a:graphic xmlns:a="http://schemas.openxmlformats.org/drawingml/2006/main">
                  <a:graphicData uri="http://schemas.microsoft.com/office/word/2010/wordprocessingGroup">
                    <wpg:wgp>
                      <wpg:cNvGrpSpPr/>
                      <wpg:grpSpPr>
                        <a:xfrm>
                          <a:off x="0" y="0"/>
                          <a:ext cx="5579640" cy="6480"/>
                          <a:chOff x="0" y="0"/>
                          <a:chExt cx="5579640" cy="6480"/>
                        </a:xfrm>
                      </wpg:grpSpPr>
                      <wps:wsp>
                        <wps:cNvPr id="7" name="Shape 6"/>
                        <wps:cNvSpPr/>
                        <wps:spPr>
                          <a:xfrm>
                            <a:off x="0" y="0"/>
                            <a:ext cx="5579640" cy="6480"/>
                          </a:xfrm>
                          <a:custGeom>
                            <a:avLst/>
                            <a:gdLst/>
                            <a:ahLst/>
                            <a:cxnLst/>
                            <a:rect l="l" t="t" r="r" b="b"/>
                            <a:pathLst>
                              <a:path w="5580000">
                                <a:moveTo>
                                  <a:pt x="0" y="0"/>
                                </a:moveTo>
                                <a:lnTo>
                                  <a:pt x="5580000" y="0"/>
                                </a:lnTo>
                              </a:path>
                            </a:pathLst>
                          </a:custGeom>
                          <a:noFill/>
                          <a:ln>
                            <a:solidFill>
                              <a:srgbClr val="000000"/>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Group 2600" style="position:absolute;margin-left:0pt;margin-top:-0.55pt;width:439.35pt;height:0.5pt" coordorigin="0,-11" coordsize="8787,10"/>
            </w:pict>
          </mc:Fallback>
        </mc:AlternateContent>
      </w:r>
    </w:p>
    <w:p w14:paraId="4B89EC49" w14:textId="6E762A94" w:rsidR="00E11007" w:rsidRDefault="00E11007">
      <w:pPr>
        <w:tabs>
          <w:tab w:val="right" w:pos="8787"/>
        </w:tabs>
        <w:spacing w:after="42"/>
        <w:ind w:left="-15" w:right="-15"/>
        <w:rPr>
          <w:rFonts w:ascii="Arial" w:hAnsi="Arial" w:cs="Arial"/>
          <w:sz w:val="24"/>
        </w:rPr>
      </w:pPr>
    </w:p>
    <w:tbl>
      <w:tblPr>
        <w:tblStyle w:val="TableGrid"/>
        <w:tblW w:w="8767" w:type="dxa"/>
        <w:tblInd w:w="8" w:type="dxa"/>
        <w:tblLayout w:type="fixed"/>
        <w:tblCellMar>
          <w:top w:w="45" w:type="dxa"/>
          <w:left w:w="69" w:type="dxa"/>
          <w:right w:w="115" w:type="dxa"/>
        </w:tblCellMar>
        <w:tblLook w:val="04A0" w:firstRow="1" w:lastRow="0" w:firstColumn="1" w:lastColumn="0" w:noHBand="0" w:noVBand="1"/>
      </w:tblPr>
      <w:tblGrid>
        <w:gridCol w:w="1643"/>
        <w:gridCol w:w="4932"/>
        <w:gridCol w:w="2192"/>
      </w:tblGrid>
      <w:tr w:rsidR="00E11007" w14:paraId="38B5FBCB" w14:textId="77777777">
        <w:trPr>
          <w:trHeight w:val="577"/>
        </w:trPr>
        <w:tc>
          <w:tcPr>
            <w:tcW w:w="6575" w:type="dxa"/>
            <w:gridSpan w:val="2"/>
            <w:tcBorders>
              <w:top w:val="single" w:sz="6" w:space="0" w:color="000000"/>
              <w:left w:val="single" w:sz="6" w:space="0" w:color="000000"/>
              <w:bottom w:val="single" w:sz="6" w:space="0" w:color="000000"/>
              <w:right w:val="single" w:sz="2" w:space="0" w:color="000000"/>
            </w:tcBorders>
            <w:shd w:val="clear" w:color="auto" w:fill="C5C5C6"/>
          </w:tcPr>
          <w:p w14:paraId="053A7DAC" w14:textId="77777777" w:rsidR="00E11007" w:rsidRDefault="00000000">
            <w:pPr>
              <w:spacing w:after="0"/>
              <w:ind w:left="6"/>
              <w:rPr>
                <w:rFonts w:ascii="Arial" w:hAnsi="Arial" w:cs="Arial"/>
                <w:sz w:val="24"/>
              </w:rPr>
            </w:pPr>
            <w:r>
              <w:rPr>
                <w:rFonts w:ascii="Arial" w:hAnsi="Arial" w:cs="Arial"/>
                <w:b/>
                <w:sz w:val="24"/>
              </w:rPr>
              <w:t>Vorgehen im Notfall</w:t>
            </w:r>
          </w:p>
        </w:tc>
        <w:tc>
          <w:tcPr>
            <w:tcW w:w="2192" w:type="dxa"/>
            <w:tcBorders>
              <w:top w:val="single" w:sz="6" w:space="0" w:color="000000"/>
              <w:left w:val="single" w:sz="2" w:space="0" w:color="000000"/>
              <w:bottom w:val="single" w:sz="6" w:space="0" w:color="000000"/>
              <w:right w:val="single" w:sz="6" w:space="0" w:color="000000"/>
            </w:tcBorders>
            <w:shd w:val="clear" w:color="auto" w:fill="C5C5C6"/>
          </w:tcPr>
          <w:p w14:paraId="2FF3D819" w14:textId="77777777" w:rsidR="00E11007" w:rsidRDefault="00000000">
            <w:pPr>
              <w:spacing w:after="0"/>
              <w:ind w:left="8" w:hanging="2"/>
              <w:rPr>
                <w:rFonts w:ascii="Arial" w:hAnsi="Arial" w:cs="Arial"/>
                <w:sz w:val="24"/>
              </w:rPr>
            </w:pPr>
            <w:r>
              <w:rPr>
                <w:rFonts w:ascii="Arial" w:hAnsi="Arial" w:cs="Arial"/>
                <w:b/>
                <w:sz w:val="24"/>
              </w:rPr>
              <w:t xml:space="preserve">Verantwortliche/r </w:t>
            </w:r>
            <w:proofErr w:type="spellStart"/>
            <w:r>
              <w:rPr>
                <w:rFonts w:ascii="Arial" w:hAnsi="Arial" w:cs="Arial"/>
                <w:b/>
                <w:sz w:val="24"/>
              </w:rPr>
              <w:t>LeiterIn</w:t>
            </w:r>
            <w:proofErr w:type="spellEnd"/>
          </w:p>
        </w:tc>
      </w:tr>
      <w:tr w:rsidR="00E11007" w14:paraId="1419D551" w14:textId="77777777">
        <w:trPr>
          <w:trHeight w:val="1570"/>
        </w:trPr>
        <w:tc>
          <w:tcPr>
            <w:tcW w:w="6575" w:type="dxa"/>
            <w:gridSpan w:val="2"/>
            <w:tcBorders>
              <w:top w:val="single" w:sz="6" w:space="0" w:color="000000"/>
              <w:left w:val="single" w:sz="6" w:space="0" w:color="000000"/>
              <w:bottom w:val="single" w:sz="6" w:space="0" w:color="000000"/>
              <w:right w:val="single" w:sz="2" w:space="0" w:color="000000"/>
            </w:tcBorders>
          </w:tcPr>
          <w:p w14:paraId="388963E0" w14:textId="77777777" w:rsidR="00E11007" w:rsidRDefault="00000000">
            <w:pPr>
              <w:spacing w:after="0"/>
              <w:rPr>
                <w:rFonts w:ascii="Arial" w:hAnsi="Arial" w:cs="Arial"/>
                <w:sz w:val="24"/>
              </w:rPr>
            </w:pPr>
            <w:r>
              <w:rPr>
                <w:rFonts w:ascii="Arial" w:hAnsi="Arial" w:cs="Arial"/>
                <w:sz w:val="24"/>
              </w:rPr>
              <w:t>TN zur Seite nehmen und mit spiele Beschäftigen, eine Person muss Lead übernehmen</w:t>
            </w:r>
          </w:p>
          <w:p w14:paraId="09C96D02" w14:textId="77777777" w:rsidR="00E11007" w:rsidRDefault="00000000">
            <w:pPr>
              <w:spacing w:after="0"/>
              <w:rPr>
                <w:rFonts w:ascii="Arial" w:hAnsi="Arial" w:cs="Arial"/>
                <w:sz w:val="24"/>
              </w:rPr>
            </w:pPr>
            <w:r>
              <w:rPr>
                <w:rFonts w:ascii="Arial" w:hAnsi="Arial" w:cs="Arial"/>
                <w:sz w:val="24"/>
              </w:rPr>
              <w:t xml:space="preserve">Ampelsystem (Schauen, denken, handeln) </w:t>
            </w:r>
          </w:p>
        </w:tc>
        <w:tc>
          <w:tcPr>
            <w:tcW w:w="2192" w:type="dxa"/>
            <w:tcBorders>
              <w:top w:val="single" w:sz="6" w:space="0" w:color="000000"/>
              <w:left w:val="single" w:sz="2" w:space="0" w:color="000000"/>
              <w:bottom w:val="single" w:sz="6" w:space="0" w:color="000000"/>
              <w:right w:val="single" w:sz="6" w:space="0" w:color="000000"/>
            </w:tcBorders>
          </w:tcPr>
          <w:p w14:paraId="0F679708" w14:textId="77777777" w:rsidR="00E11007" w:rsidRDefault="00000000">
            <w:pPr>
              <w:spacing w:after="0"/>
              <w:rPr>
                <w:rFonts w:ascii="Arial" w:hAnsi="Arial" w:cs="Arial"/>
                <w:sz w:val="24"/>
              </w:rPr>
            </w:pPr>
            <w:r>
              <w:rPr>
                <w:rFonts w:ascii="Arial" w:hAnsi="Arial" w:cs="Arial"/>
                <w:sz w:val="24"/>
              </w:rPr>
              <w:t>Idefix</w:t>
            </w:r>
          </w:p>
        </w:tc>
      </w:tr>
      <w:tr w:rsidR="00E11007" w14:paraId="42D3E873" w14:textId="77777777">
        <w:trPr>
          <w:trHeight w:val="317"/>
        </w:trPr>
        <w:tc>
          <w:tcPr>
            <w:tcW w:w="6575" w:type="dxa"/>
            <w:gridSpan w:val="2"/>
            <w:tcBorders>
              <w:top w:val="single" w:sz="6" w:space="0" w:color="000000"/>
              <w:left w:val="single" w:sz="6" w:space="0" w:color="000000"/>
              <w:bottom w:val="single" w:sz="6" w:space="0" w:color="000000"/>
              <w:right w:val="single" w:sz="2" w:space="0" w:color="000000"/>
            </w:tcBorders>
            <w:shd w:val="clear" w:color="auto" w:fill="C5C5C6"/>
          </w:tcPr>
          <w:p w14:paraId="3E193BE0" w14:textId="77777777" w:rsidR="00E11007" w:rsidRDefault="00000000">
            <w:pPr>
              <w:spacing w:after="0"/>
              <w:ind w:left="8"/>
              <w:rPr>
                <w:rFonts w:ascii="Arial" w:hAnsi="Arial" w:cs="Arial"/>
                <w:sz w:val="24"/>
              </w:rPr>
            </w:pPr>
            <w:r>
              <w:rPr>
                <w:rFonts w:ascii="Arial" w:hAnsi="Arial" w:cs="Arial"/>
                <w:b/>
                <w:sz w:val="24"/>
              </w:rPr>
              <w:t>Lagerregeln</w:t>
            </w:r>
          </w:p>
        </w:tc>
        <w:tc>
          <w:tcPr>
            <w:tcW w:w="2192" w:type="dxa"/>
            <w:tcBorders>
              <w:top w:val="single" w:sz="6" w:space="0" w:color="000000"/>
              <w:left w:val="single" w:sz="2" w:space="0" w:color="000000"/>
              <w:bottom w:val="single" w:sz="6" w:space="0" w:color="000000"/>
              <w:right w:val="single" w:sz="6" w:space="0" w:color="000000"/>
            </w:tcBorders>
            <w:shd w:val="clear" w:color="auto" w:fill="C5C5C6"/>
          </w:tcPr>
          <w:p w14:paraId="691AC3BC" w14:textId="77777777" w:rsidR="00E11007" w:rsidRDefault="00E11007">
            <w:pPr>
              <w:spacing w:after="0"/>
              <w:rPr>
                <w:rFonts w:ascii="Arial" w:hAnsi="Arial" w:cs="Arial"/>
                <w:sz w:val="24"/>
              </w:rPr>
            </w:pPr>
          </w:p>
        </w:tc>
      </w:tr>
      <w:tr w:rsidR="00E11007" w14:paraId="3703B927" w14:textId="77777777">
        <w:trPr>
          <w:trHeight w:val="1565"/>
        </w:trPr>
        <w:tc>
          <w:tcPr>
            <w:tcW w:w="6575" w:type="dxa"/>
            <w:gridSpan w:val="2"/>
            <w:tcBorders>
              <w:top w:val="single" w:sz="6" w:space="0" w:color="000000"/>
              <w:left w:val="single" w:sz="6" w:space="0" w:color="000000"/>
              <w:bottom w:val="single" w:sz="6" w:space="0" w:color="000000"/>
              <w:right w:val="single" w:sz="2" w:space="0" w:color="000000"/>
            </w:tcBorders>
          </w:tcPr>
          <w:p w14:paraId="568965DC" w14:textId="77777777" w:rsidR="00E11007" w:rsidRDefault="00000000">
            <w:pPr>
              <w:pStyle w:val="Listenabsatz"/>
              <w:numPr>
                <w:ilvl w:val="1"/>
                <w:numId w:val="2"/>
              </w:numPr>
              <w:spacing w:after="0"/>
              <w:rPr>
                <w:rFonts w:ascii="Arial" w:hAnsi="Arial" w:cs="Arial"/>
                <w:sz w:val="24"/>
              </w:rPr>
            </w:pPr>
            <w:r>
              <w:rPr>
                <w:rFonts w:ascii="Arial" w:hAnsi="Arial" w:cs="Arial"/>
                <w:sz w:val="24"/>
              </w:rPr>
              <w:t>Teilnehmende dürfen den Lagerplatz nur mit Bewilligung des Tagesverantwortlichen verlassen</w:t>
            </w:r>
          </w:p>
          <w:p w14:paraId="701579D8" w14:textId="77777777" w:rsidR="00E11007" w:rsidRDefault="00000000">
            <w:pPr>
              <w:pStyle w:val="Listenabsatz"/>
              <w:numPr>
                <w:ilvl w:val="1"/>
                <w:numId w:val="2"/>
              </w:numPr>
              <w:spacing w:after="0"/>
              <w:rPr>
                <w:rFonts w:ascii="Arial" w:hAnsi="Arial" w:cs="Arial"/>
                <w:sz w:val="24"/>
              </w:rPr>
            </w:pPr>
            <w:r>
              <w:rPr>
                <w:rFonts w:ascii="Arial" w:hAnsi="Arial" w:cs="Arial"/>
                <w:sz w:val="24"/>
              </w:rPr>
              <w:t>Feuern ausserhalb der markierten Feuerstellen ist nur mit der ausdrücklichen Erlaubnis der Leiterinnen und Leiter erlaubt</w:t>
            </w:r>
          </w:p>
          <w:p w14:paraId="02F033E8" w14:textId="77777777" w:rsidR="00E11007" w:rsidRDefault="00000000">
            <w:pPr>
              <w:pStyle w:val="Listenabsatz"/>
              <w:numPr>
                <w:ilvl w:val="1"/>
                <w:numId w:val="2"/>
              </w:numPr>
              <w:spacing w:after="0"/>
              <w:rPr>
                <w:rFonts w:ascii="Arial" w:hAnsi="Arial" w:cs="Arial"/>
                <w:sz w:val="24"/>
              </w:rPr>
            </w:pPr>
            <w:r>
              <w:rPr>
                <w:rFonts w:ascii="Arial" w:hAnsi="Arial" w:cs="Arial"/>
                <w:sz w:val="24"/>
              </w:rPr>
              <w:t>Werkzeuge werden nur mit Erlaubnis der Leiterinnen und Leiter benutzt und werden nach nichtgebrauch wieder zurückgebracht</w:t>
            </w:r>
          </w:p>
        </w:tc>
        <w:tc>
          <w:tcPr>
            <w:tcW w:w="2192" w:type="dxa"/>
            <w:tcBorders>
              <w:top w:val="single" w:sz="6" w:space="0" w:color="000000"/>
              <w:left w:val="single" w:sz="2" w:space="0" w:color="000000"/>
              <w:bottom w:val="single" w:sz="6" w:space="0" w:color="000000"/>
              <w:right w:val="single" w:sz="6" w:space="0" w:color="000000"/>
            </w:tcBorders>
          </w:tcPr>
          <w:p w14:paraId="5403F610" w14:textId="77777777" w:rsidR="00E11007" w:rsidRDefault="00000000">
            <w:pPr>
              <w:spacing w:after="0"/>
              <w:rPr>
                <w:rFonts w:ascii="Arial" w:hAnsi="Arial" w:cs="Arial"/>
                <w:sz w:val="24"/>
              </w:rPr>
            </w:pPr>
            <w:r>
              <w:rPr>
                <w:rFonts w:ascii="Arial" w:hAnsi="Arial" w:cs="Arial"/>
                <w:sz w:val="24"/>
              </w:rPr>
              <w:t>Nemo</w:t>
            </w:r>
          </w:p>
        </w:tc>
      </w:tr>
      <w:tr w:rsidR="00E11007" w14:paraId="79E6BEB5" w14:textId="77777777">
        <w:trPr>
          <w:trHeight w:val="317"/>
        </w:trPr>
        <w:tc>
          <w:tcPr>
            <w:tcW w:w="6575" w:type="dxa"/>
            <w:gridSpan w:val="2"/>
            <w:tcBorders>
              <w:top w:val="single" w:sz="6" w:space="0" w:color="000000"/>
              <w:left w:val="single" w:sz="6" w:space="0" w:color="000000"/>
              <w:bottom w:val="single" w:sz="6" w:space="0" w:color="000000"/>
              <w:right w:val="single" w:sz="2" w:space="0" w:color="000000"/>
            </w:tcBorders>
            <w:shd w:val="clear" w:color="auto" w:fill="C5C5C6"/>
          </w:tcPr>
          <w:p w14:paraId="24E2E8E2" w14:textId="77777777" w:rsidR="00E11007" w:rsidRDefault="00000000">
            <w:pPr>
              <w:spacing w:after="0"/>
              <w:ind w:left="11"/>
              <w:rPr>
                <w:rFonts w:ascii="Arial" w:hAnsi="Arial" w:cs="Arial"/>
                <w:sz w:val="24"/>
              </w:rPr>
            </w:pPr>
            <w:r>
              <w:rPr>
                <w:rFonts w:ascii="Arial" w:hAnsi="Arial" w:cs="Arial"/>
                <w:b/>
                <w:sz w:val="24"/>
              </w:rPr>
              <w:t>Umgang mit Suchtmitteln</w:t>
            </w:r>
          </w:p>
        </w:tc>
        <w:tc>
          <w:tcPr>
            <w:tcW w:w="2192" w:type="dxa"/>
            <w:tcBorders>
              <w:top w:val="single" w:sz="6" w:space="0" w:color="000000"/>
              <w:left w:val="single" w:sz="2" w:space="0" w:color="000000"/>
              <w:bottom w:val="single" w:sz="6" w:space="0" w:color="000000"/>
              <w:right w:val="single" w:sz="2" w:space="0" w:color="000000"/>
            </w:tcBorders>
            <w:shd w:val="clear" w:color="auto" w:fill="C5C5C6"/>
          </w:tcPr>
          <w:p w14:paraId="300CE62B" w14:textId="77777777" w:rsidR="00E11007" w:rsidRDefault="00E11007">
            <w:pPr>
              <w:spacing w:after="0"/>
              <w:rPr>
                <w:rFonts w:ascii="Arial" w:hAnsi="Arial" w:cs="Arial"/>
                <w:sz w:val="24"/>
              </w:rPr>
            </w:pPr>
          </w:p>
        </w:tc>
      </w:tr>
      <w:tr w:rsidR="00E11007" w14:paraId="3C6CB263" w14:textId="77777777">
        <w:trPr>
          <w:trHeight w:val="1565"/>
        </w:trPr>
        <w:tc>
          <w:tcPr>
            <w:tcW w:w="6575" w:type="dxa"/>
            <w:gridSpan w:val="2"/>
            <w:tcBorders>
              <w:top w:val="single" w:sz="6" w:space="0" w:color="000000"/>
              <w:left w:val="single" w:sz="6" w:space="0" w:color="000000"/>
              <w:bottom w:val="single" w:sz="6" w:space="0" w:color="000000"/>
              <w:right w:val="single" w:sz="2" w:space="0" w:color="000000"/>
            </w:tcBorders>
          </w:tcPr>
          <w:p w14:paraId="242F23B6" w14:textId="77777777" w:rsidR="00E11007" w:rsidRDefault="00000000">
            <w:pPr>
              <w:spacing w:after="0"/>
              <w:rPr>
                <w:rFonts w:ascii="Arial" w:hAnsi="Arial" w:cs="Arial"/>
                <w:sz w:val="24"/>
              </w:rPr>
            </w:pPr>
            <w:r>
              <w:rPr>
                <w:rFonts w:ascii="Arial" w:hAnsi="Arial" w:cs="Arial"/>
                <w:sz w:val="24"/>
              </w:rPr>
              <w:t xml:space="preserve">Nur Alkohol und Tabakwaren, Tabakwaren nicht vor Kindern konsumieren, Alkohol nur nach Tagesabschluss, nur so viel </w:t>
            </w:r>
            <w:proofErr w:type="gramStart"/>
            <w:r>
              <w:rPr>
                <w:rFonts w:ascii="Arial" w:hAnsi="Arial" w:cs="Arial"/>
                <w:sz w:val="24"/>
              </w:rPr>
              <w:t>trinken</w:t>
            </w:r>
            <w:proofErr w:type="gramEnd"/>
            <w:r>
              <w:rPr>
                <w:rFonts w:ascii="Arial" w:hAnsi="Arial" w:cs="Arial"/>
                <w:sz w:val="24"/>
              </w:rPr>
              <w:t xml:space="preserve"> dass man am nächsten Tag normal bei gutem Sinn aufstehen </w:t>
            </w:r>
            <w:proofErr w:type="gramStart"/>
            <w:r>
              <w:rPr>
                <w:rFonts w:ascii="Arial" w:hAnsi="Arial" w:cs="Arial"/>
                <w:sz w:val="24"/>
              </w:rPr>
              <w:t>kann</w:t>
            </w:r>
            <w:proofErr w:type="gramEnd"/>
          </w:p>
        </w:tc>
        <w:tc>
          <w:tcPr>
            <w:tcW w:w="2192" w:type="dxa"/>
            <w:tcBorders>
              <w:top w:val="single" w:sz="6" w:space="0" w:color="000000"/>
              <w:left w:val="single" w:sz="2" w:space="0" w:color="000000"/>
              <w:bottom w:val="single" w:sz="6" w:space="0" w:color="000000"/>
              <w:right w:val="single" w:sz="6" w:space="0" w:color="000000"/>
            </w:tcBorders>
          </w:tcPr>
          <w:p w14:paraId="3F79BDA1" w14:textId="77777777" w:rsidR="00E11007" w:rsidRDefault="00000000">
            <w:pPr>
              <w:spacing w:after="0"/>
              <w:rPr>
                <w:rFonts w:ascii="Arial" w:hAnsi="Arial" w:cs="Arial"/>
                <w:sz w:val="24"/>
              </w:rPr>
            </w:pPr>
            <w:proofErr w:type="spellStart"/>
            <w:r>
              <w:rPr>
                <w:rFonts w:ascii="Arial" w:hAnsi="Arial" w:cs="Arial"/>
                <w:sz w:val="24"/>
              </w:rPr>
              <w:t>Absus</w:t>
            </w:r>
            <w:proofErr w:type="spellEnd"/>
          </w:p>
        </w:tc>
      </w:tr>
      <w:tr w:rsidR="00E11007" w14:paraId="53858B71" w14:textId="77777777">
        <w:trPr>
          <w:trHeight w:val="837"/>
        </w:trPr>
        <w:tc>
          <w:tcPr>
            <w:tcW w:w="1643" w:type="dxa"/>
            <w:tcBorders>
              <w:top w:val="single" w:sz="6" w:space="0" w:color="000000"/>
              <w:left w:val="single" w:sz="6" w:space="0" w:color="000000"/>
              <w:bottom w:val="single" w:sz="6" w:space="0" w:color="000000"/>
              <w:right w:val="single" w:sz="2" w:space="0" w:color="000000"/>
            </w:tcBorders>
            <w:shd w:val="clear" w:color="auto" w:fill="C5C5C6"/>
          </w:tcPr>
          <w:p w14:paraId="31046532" w14:textId="77777777" w:rsidR="00E11007" w:rsidRDefault="00000000">
            <w:pPr>
              <w:spacing w:after="0"/>
              <w:ind w:left="17"/>
              <w:rPr>
                <w:rFonts w:ascii="Arial" w:hAnsi="Arial" w:cs="Arial"/>
                <w:sz w:val="24"/>
              </w:rPr>
            </w:pPr>
            <w:r>
              <w:rPr>
                <w:rFonts w:ascii="Arial" w:hAnsi="Arial" w:cs="Arial"/>
                <w:b/>
                <w:sz w:val="24"/>
              </w:rPr>
              <w:t>Datum</w:t>
            </w:r>
          </w:p>
        </w:tc>
        <w:tc>
          <w:tcPr>
            <w:tcW w:w="4932" w:type="dxa"/>
            <w:tcBorders>
              <w:top w:val="single" w:sz="6" w:space="0" w:color="000000"/>
              <w:left w:val="single" w:sz="2" w:space="0" w:color="000000"/>
              <w:bottom w:val="single" w:sz="6" w:space="0" w:color="000000"/>
              <w:right w:val="single" w:sz="2" w:space="0" w:color="000000"/>
            </w:tcBorders>
            <w:shd w:val="clear" w:color="auto" w:fill="C5C5C6"/>
          </w:tcPr>
          <w:p w14:paraId="10AAF1DA" w14:textId="77777777" w:rsidR="00E11007" w:rsidRDefault="00000000">
            <w:pPr>
              <w:spacing w:after="0"/>
              <w:ind w:right="1347" w:firstLine="21"/>
              <w:jc w:val="both"/>
              <w:rPr>
                <w:rFonts w:ascii="Arial" w:hAnsi="Arial" w:cs="Arial"/>
                <w:sz w:val="24"/>
              </w:rPr>
            </w:pPr>
            <w:r>
              <w:rPr>
                <w:rFonts w:ascii="Arial" w:hAnsi="Arial" w:cs="Arial"/>
                <w:b/>
                <w:sz w:val="24"/>
              </w:rPr>
              <w:t>Sicherheitsrelevante Aktivitäten (Vorsichtsmassnahmen )</w:t>
            </w:r>
          </w:p>
        </w:tc>
        <w:tc>
          <w:tcPr>
            <w:tcW w:w="2192" w:type="dxa"/>
            <w:tcBorders>
              <w:top w:val="single" w:sz="6" w:space="0" w:color="000000"/>
              <w:left w:val="single" w:sz="2" w:space="0" w:color="000000"/>
              <w:bottom w:val="single" w:sz="6" w:space="0" w:color="000000"/>
              <w:right w:val="single" w:sz="6" w:space="0" w:color="000000"/>
            </w:tcBorders>
            <w:shd w:val="clear" w:color="auto" w:fill="C5C5C6"/>
          </w:tcPr>
          <w:p w14:paraId="090D0500" w14:textId="77777777" w:rsidR="00E11007" w:rsidRDefault="00000000">
            <w:pPr>
              <w:spacing w:after="0"/>
              <w:ind w:left="17" w:hanging="2"/>
              <w:rPr>
                <w:rFonts w:ascii="Arial" w:hAnsi="Arial" w:cs="Arial"/>
                <w:sz w:val="24"/>
              </w:rPr>
            </w:pPr>
            <w:r>
              <w:rPr>
                <w:rFonts w:ascii="Arial" w:hAnsi="Arial" w:cs="Arial"/>
                <w:b/>
                <w:sz w:val="24"/>
              </w:rPr>
              <w:t xml:space="preserve">Verantwortliche/r </w:t>
            </w:r>
            <w:proofErr w:type="spellStart"/>
            <w:r>
              <w:rPr>
                <w:rFonts w:ascii="Arial" w:hAnsi="Arial" w:cs="Arial"/>
                <w:b/>
                <w:sz w:val="24"/>
              </w:rPr>
              <w:t>LeiterIn</w:t>
            </w:r>
            <w:proofErr w:type="spellEnd"/>
          </w:p>
        </w:tc>
      </w:tr>
      <w:tr w:rsidR="00E11007" w14:paraId="2D50C99E" w14:textId="77777777">
        <w:trPr>
          <w:trHeight w:val="1090"/>
        </w:trPr>
        <w:tc>
          <w:tcPr>
            <w:tcW w:w="1643" w:type="dxa"/>
            <w:tcBorders>
              <w:top w:val="single" w:sz="6" w:space="0" w:color="000000"/>
              <w:left w:val="single" w:sz="6" w:space="0" w:color="000000"/>
              <w:bottom w:val="single" w:sz="2" w:space="0" w:color="000000"/>
              <w:right w:val="single" w:sz="2" w:space="0" w:color="000000"/>
            </w:tcBorders>
          </w:tcPr>
          <w:p w14:paraId="454361F7" w14:textId="77777777" w:rsidR="00E11007" w:rsidRDefault="00000000">
            <w:pPr>
              <w:spacing w:after="0"/>
            </w:pPr>
            <w:r>
              <w:t>Dienstag</w:t>
            </w:r>
          </w:p>
        </w:tc>
        <w:tc>
          <w:tcPr>
            <w:tcW w:w="4932" w:type="dxa"/>
            <w:tcBorders>
              <w:top w:val="single" w:sz="6" w:space="0" w:color="000000"/>
              <w:left w:val="single" w:sz="2" w:space="0" w:color="000000"/>
              <w:bottom w:val="single" w:sz="2" w:space="0" w:color="000000"/>
              <w:right w:val="single" w:sz="2" w:space="0" w:color="000000"/>
            </w:tcBorders>
          </w:tcPr>
          <w:p w14:paraId="45121A7F" w14:textId="77777777" w:rsidR="00E11007" w:rsidRDefault="00000000">
            <w:pPr>
              <w:spacing w:after="0"/>
            </w:pPr>
            <w:proofErr w:type="gramStart"/>
            <w:r>
              <w:t>LS Sternen</w:t>
            </w:r>
            <w:proofErr w:type="gramEnd"/>
            <w:r>
              <w:t>-OL -&gt; Wasser und Apotheke</w:t>
            </w:r>
          </w:p>
        </w:tc>
        <w:tc>
          <w:tcPr>
            <w:tcW w:w="2192" w:type="dxa"/>
            <w:tcBorders>
              <w:top w:val="single" w:sz="6" w:space="0" w:color="000000"/>
              <w:left w:val="single" w:sz="2" w:space="0" w:color="000000"/>
              <w:bottom w:val="single" w:sz="2" w:space="0" w:color="000000"/>
              <w:right w:val="single" w:sz="6" w:space="0" w:color="000000"/>
            </w:tcBorders>
          </w:tcPr>
          <w:p w14:paraId="628F44D7" w14:textId="77777777" w:rsidR="00E11007" w:rsidRDefault="00000000">
            <w:pPr>
              <w:spacing w:after="0"/>
            </w:pPr>
            <w:proofErr w:type="spellStart"/>
            <w:r>
              <w:t>Fiska</w:t>
            </w:r>
            <w:proofErr w:type="spellEnd"/>
          </w:p>
        </w:tc>
      </w:tr>
      <w:tr w:rsidR="00E11007" w14:paraId="4AF38059" w14:textId="77777777">
        <w:trPr>
          <w:trHeight w:val="1350"/>
        </w:trPr>
        <w:tc>
          <w:tcPr>
            <w:tcW w:w="1643" w:type="dxa"/>
            <w:tcBorders>
              <w:top w:val="single" w:sz="2" w:space="0" w:color="000000"/>
              <w:left w:val="single" w:sz="6" w:space="0" w:color="000000"/>
              <w:bottom w:val="single" w:sz="2" w:space="0" w:color="000000"/>
              <w:right w:val="single" w:sz="2" w:space="0" w:color="000000"/>
            </w:tcBorders>
          </w:tcPr>
          <w:p w14:paraId="0F538041" w14:textId="77777777" w:rsidR="00E11007" w:rsidRDefault="00000000">
            <w:pPr>
              <w:spacing w:after="0"/>
            </w:pPr>
            <w:r>
              <w:t>Donnerstag</w:t>
            </w:r>
          </w:p>
        </w:tc>
        <w:tc>
          <w:tcPr>
            <w:tcW w:w="4932" w:type="dxa"/>
            <w:tcBorders>
              <w:top w:val="single" w:sz="2" w:space="0" w:color="000000"/>
              <w:left w:val="single" w:sz="2" w:space="0" w:color="000000"/>
              <w:bottom w:val="single" w:sz="2" w:space="0" w:color="000000"/>
              <w:right w:val="single" w:sz="2" w:space="0" w:color="000000"/>
            </w:tcBorders>
          </w:tcPr>
          <w:p w14:paraId="116BE687" w14:textId="77777777" w:rsidR="00E11007" w:rsidRDefault="00000000">
            <w:pPr>
              <w:spacing w:after="0"/>
            </w:pPr>
            <w:r>
              <w:t>Wölfli Turnier -&gt; Wasser und Apotheke</w:t>
            </w:r>
          </w:p>
        </w:tc>
        <w:tc>
          <w:tcPr>
            <w:tcW w:w="2192" w:type="dxa"/>
            <w:tcBorders>
              <w:top w:val="single" w:sz="2" w:space="0" w:color="000000"/>
              <w:left w:val="single" w:sz="2" w:space="0" w:color="000000"/>
              <w:bottom w:val="single" w:sz="2" w:space="0" w:color="000000"/>
              <w:right w:val="single" w:sz="6" w:space="0" w:color="000000"/>
            </w:tcBorders>
          </w:tcPr>
          <w:p w14:paraId="73778342" w14:textId="77777777" w:rsidR="00E11007" w:rsidRDefault="00000000">
            <w:pPr>
              <w:spacing w:after="0"/>
            </w:pPr>
            <w:proofErr w:type="spellStart"/>
            <w:r>
              <w:t>Absus</w:t>
            </w:r>
            <w:proofErr w:type="spellEnd"/>
          </w:p>
        </w:tc>
      </w:tr>
      <w:tr w:rsidR="00E11007" w14:paraId="5DC56DC9" w14:textId="77777777">
        <w:trPr>
          <w:trHeight w:val="1350"/>
        </w:trPr>
        <w:tc>
          <w:tcPr>
            <w:tcW w:w="1643" w:type="dxa"/>
            <w:tcBorders>
              <w:top w:val="single" w:sz="2" w:space="0" w:color="000000"/>
              <w:left w:val="single" w:sz="6" w:space="0" w:color="000000"/>
              <w:bottom w:val="single" w:sz="2" w:space="0" w:color="000000"/>
              <w:right w:val="single" w:sz="2" w:space="0" w:color="000000"/>
            </w:tcBorders>
          </w:tcPr>
          <w:p w14:paraId="7A8FBC75" w14:textId="77777777" w:rsidR="00E11007" w:rsidRDefault="00000000">
            <w:pPr>
              <w:spacing w:after="0"/>
            </w:pPr>
            <w:r>
              <w:lastRenderedPageBreak/>
              <w:t>Donnerstag</w:t>
            </w:r>
          </w:p>
        </w:tc>
        <w:tc>
          <w:tcPr>
            <w:tcW w:w="4932" w:type="dxa"/>
            <w:tcBorders>
              <w:top w:val="single" w:sz="2" w:space="0" w:color="000000"/>
              <w:left w:val="single" w:sz="2" w:space="0" w:color="000000"/>
              <w:bottom w:val="single" w:sz="2" w:space="0" w:color="000000"/>
              <w:right w:val="single" w:sz="2" w:space="0" w:color="000000"/>
            </w:tcBorders>
          </w:tcPr>
          <w:p w14:paraId="773DC472" w14:textId="77777777" w:rsidR="00E11007" w:rsidRDefault="00000000">
            <w:pPr>
              <w:spacing w:after="0"/>
            </w:pPr>
            <w:r>
              <w:t xml:space="preserve">LA versprechen ablegen und </w:t>
            </w:r>
            <w:proofErr w:type="spellStart"/>
            <w:r>
              <w:t>BiPi</w:t>
            </w:r>
            <w:proofErr w:type="spellEnd"/>
            <w:r>
              <w:t xml:space="preserve"> Feuer -&gt; Wasser, Apotheke und Feuerlöscher</w:t>
            </w:r>
          </w:p>
        </w:tc>
        <w:tc>
          <w:tcPr>
            <w:tcW w:w="2192" w:type="dxa"/>
            <w:tcBorders>
              <w:top w:val="single" w:sz="2" w:space="0" w:color="000000"/>
              <w:left w:val="single" w:sz="2" w:space="0" w:color="000000"/>
              <w:bottom w:val="single" w:sz="2" w:space="0" w:color="000000"/>
              <w:right w:val="single" w:sz="6" w:space="0" w:color="000000"/>
            </w:tcBorders>
          </w:tcPr>
          <w:p w14:paraId="17A6317E" w14:textId="77777777" w:rsidR="00E11007" w:rsidRDefault="00000000">
            <w:pPr>
              <w:spacing w:after="0"/>
            </w:pPr>
            <w:r>
              <w:t>Nemo</w:t>
            </w:r>
          </w:p>
        </w:tc>
      </w:tr>
      <w:tr w:rsidR="00E11007" w14:paraId="7DC5B3A4" w14:textId="77777777">
        <w:trPr>
          <w:trHeight w:val="1350"/>
        </w:trPr>
        <w:tc>
          <w:tcPr>
            <w:tcW w:w="1643" w:type="dxa"/>
            <w:tcBorders>
              <w:top w:val="single" w:sz="2" w:space="0" w:color="000000"/>
              <w:left w:val="single" w:sz="6" w:space="0" w:color="000000"/>
              <w:bottom w:val="single" w:sz="2" w:space="0" w:color="000000"/>
              <w:right w:val="single" w:sz="2" w:space="0" w:color="000000"/>
            </w:tcBorders>
          </w:tcPr>
          <w:p w14:paraId="7A11AF01" w14:textId="77777777" w:rsidR="00E11007" w:rsidRDefault="00E11007">
            <w:pPr>
              <w:spacing w:after="0"/>
            </w:pPr>
          </w:p>
        </w:tc>
        <w:tc>
          <w:tcPr>
            <w:tcW w:w="4932" w:type="dxa"/>
            <w:tcBorders>
              <w:top w:val="single" w:sz="2" w:space="0" w:color="000000"/>
              <w:left w:val="single" w:sz="2" w:space="0" w:color="000000"/>
              <w:bottom w:val="single" w:sz="2" w:space="0" w:color="000000"/>
              <w:right w:val="single" w:sz="2" w:space="0" w:color="000000"/>
            </w:tcBorders>
          </w:tcPr>
          <w:p w14:paraId="1373A44A" w14:textId="77777777" w:rsidR="00E11007" w:rsidRDefault="00E11007">
            <w:pPr>
              <w:spacing w:after="0"/>
            </w:pPr>
          </w:p>
        </w:tc>
        <w:tc>
          <w:tcPr>
            <w:tcW w:w="2192" w:type="dxa"/>
            <w:tcBorders>
              <w:top w:val="single" w:sz="2" w:space="0" w:color="000000"/>
              <w:left w:val="single" w:sz="2" w:space="0" w:color="000000"/>
              <w:bottom w:val="single" w:sz="2" w:space="0" w:color="000000"/>
              <w:right w:val="single" w:sz="6" w:space="0" w:color="000000"/>
            </w:tcBorders>
          </w:tcPr>
          <w:p w14:paraId="56726626" w14:textId="77777777" w:rsidR="00E11007" w:rsidRDefault="00E11007">
            <w:pPr>
              <w:spacing w:after="0"/>
            </w:pPr>
          </w:p>
        </w:tc>
      </w:tr>
      <w:tr w:rsidR="00E11007" w14:paraId="38E27856" w14:textId="77777777">
        <w:trPr>
          <w:trHeight w:val="106"/>
        </w:trPr>
        <w:tc>
          <w:tcPr>
            <w:tcW w:w="1643" w:type="dxa"/>
            <w:tcBorders>
              <w:top w:val="single" w:sz="2" w:space="0" w:color="000000"/>
              <w:left w:val="single" w:sz="6" w:space="0" w:color="000000"/>
              <w:bottom w:val="single" w:sz="6" w:space="0" w:color="000000"/>
              <w:right w:val="single" w:sz="2" w:space="0" w:color="000000"/>
            </w:tcBorders>
          </w:tcPr>
          <w:p w14:paraId="248993BD" w14:textId="77777777" w:rsidR="00E11007" w:rsidRDefault="00E11007">
            <w:pPr>
              <w:spacing w:after="0"/>
            </w:pPr>
          </w:p>
        </w:tc>
        <w:tc>
          <w:tcPr>
            <w:tcW w:w="4932" w:type="dxa"/>
            <w:tcBorders>
              <w:top w:val="single" w:sz="2" w:space="0" w:color="000000"/>
              <w:left w:val="single" w:sz="2" w:space="0" w:color="000000"/>
              <w:bottom w:val="single" w:sz="6" w:space="0" w:color="000000"/>
              <w:right w:val="single" w:sz="2" w:space="0" w:color="000000"/>
            </w:tcBorders>
          </w:tcPr>
          <w:p w14:paraId="4CF5888F" w14:textId="77777777" w:rsidR="00E11007" w:rsidRDefault="00E11007">
            <w:pPr>
              <w:spacing w:after="0"/>
            </w:pPr>
          </w:p>
        </w:tc>
        <w:tc>
          <w:tcPr>
            <w:tcW w:w="2192" w:type="dxa"/>
            <w:tcBorders>
              <w:top w:val="single" w:sz="2" w:space="0" w:color="000000"/>
              <w:left w:val="single" w:sz="2" w:space="0" w:color="000000"/>
              <w:bottom w:val="single" w:sz="6" w:space="0" w:color="000000"/>
              <w:right w:val="single" w:sz="6" w:space="0" w:color="000000"/>
            </w:tcBorders>
          </w:tcPr>
          <w:p w14:paraId="0284BA0F" w14:textId="77777777" w:rsidR="00E11007" w:rsidRDefault="00E11007">
            <w:pPr>
              <w:spacing w:after="0"/>
            </w:pPr>
          </w:p>
        </w:tc>
      </w:tr>
    </w:tbl>
    <w:p w14:paraId="632F5F7F" w14:textId="77777777" w:rsidR="00E11007" w:rsidRDefault="00E11007">
      <w:pPr>
        <w:spacing w:after="84"/>
      </w:pPr>
    </w:p>
    <w:p w14:paraId="2B6F7D54" w14:textId="77777777" w:rsidR="00E11007" w:rsidRDefault="00E11007"/>
    <w:p w14:paraId="6F27D275" w14:textId="77777777" w:rsidR="00E11007" w:rsidRDefault="00E11007"/>
    <w:p w14:paraId="65C1D5A0" w14:textId="77777777" w:rsidR="00E11007" w:rsidRDefault="00E11007"/>
    <w:p w14:paraId="582D5662" w14:textId="77777777" w:rsidR="00E11007" w:rsidRDefault="00E11007"/>
    <w:p w14:paraId="5E57BFB9" w14:textId="77777777" w:rsidR="00E11007" w:rsidRDefault="00E11007"/>
    <w:p w14:paraId="6762F90B" w14:textId="77777777" w:rsidR="00E11007" w:rsidRDefault="00E11007"/>
    <w:p w14:paraId="5AF8F6DB" w14:textId="77777777" w:rsidR="00E11007" w:rsidRDefault="00E11007"/>
    <w:p w14:paraId="1C2323ED" w14:textId="77777777" w:rsidR="00E11007" w:rsidRDefault="00E11007"/>
    <w:p w14:paraId="0B25F1F3" w14:textId="77777777" w:rsidR="00E11007" w:rsidRDefault="00E11007"/>
    <w:p w14:paraId="49BFA941" w14:textId="77777777" w:rsidR="00E11007" w:rsidRDefault="00E11007"/>
    <w:p w14:paraId="58CD025F" w14:textId="77777777" w:rsidR="00E11007" w:rsidRDefault="00E11007"/>
    <w:p w14:paraId="4BE0D598" w14:textId="77777777" w:rsidR="00E11007" w:rsidRDefault="00E11007"/>
    <w:p w14:paraId="0B6F1551" w14:textId="77777777" w:rsidR="00E11007" w:rsidRDefault="00E11007"/>
    <w:p w14:paraId="3F9189E2" w14:textId="77777777" w:rsidR="00E11007" w:rsidRDefault="00E11007"/>
    <w:p w14:paraId="4D638B8D" w14:textId="77777777" w:rsidR="00E11007" w:rsidRDefault="00000000">
      <w:pPr>
        <w:tabs>
          <w:tab w:val="left" w:pos="2490"/>
        </w:tabs>
      </w:pPr>
      <w:r>
        <w:tab/>
      </w:r>
    </w:p>
    <w:sectPr w:rsidR="00E11007">
      <w:pgSz w:w="11906" w:h="16838"/>
      <w:pgMar w:top="1705" w:right="1418" w:bottom="413"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1"/>
    <w:family w:val="swiss"/>
    <w:pitch w:val="variable"/>
  </w:font>
  <w:font w:name="Noto Sans SC Regular">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416"/>
    <w:multiLevelType w:val="multilevel"/>
    <w:tmpl w:val="90941D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C718D2"/>
    <w:multiLevelType w:val="multilevel"/>
    <w:tmpl w:val="EE2215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0EA069F"/>
    <w:multiLevelType w:val="multilevel"/>
    <w:tmpl w:val="45C05F14"/>
    <w:lvl w:ilvl="0">
      <w:start w:val="1"/>
      <w:numFmt w:val="bullet"/>
      <w:lvlText w:val=""/>
      <w:lvlJc w:val="left"/>
      <w:pPr>
        <w:tabs>
          <w:tab w:val="num" w:pos="720"/>
        </w:tabs>
        <w:ind w:left="720" w:hanging="360"/>
      </w:pPr>
      <w:rPr>
        <w:rFonts w:ascii="Symbol" w:hAnsi="Symbol" w:cs="Symbol" w:hint="default"/>
        <w:sz w:val="20"/>
      </w:rPr>
    </w:lvl>
    <w:lvl w:ilvl="1">
      <w:start w:val="6"/>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837578151">
    <w:abstractNumId w:val="0"/>
  </w:num>
  <w:num w:numId="2" w16cid:durableId="2018462104">
    <w:abstractNumId w:val="2"/>
  </w:num>
  <w:num w:numId="3" w16cid:durableId="45391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autoHyphenation/>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007"/>
    <w:rsid w:val="00024D16"/>
    <w:rsid w:val="00436E27"/>
    <w:rsid w:val="00E11007"/>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753D909"/>
  <w15:docId w15:val="{1CCF2D69-8CF8-8D45-8E8E-DE9B37B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rPr>
  </w:style>
  <w:style w:type="paragraph" w:styleId="berschrift1">
    <w:name w:val="heading 1"/>
    <w:basedOn w:val="Standard"/>
    <w:link w:val="berschrift1Zchn"/>
    <w:uiPriority w:val="9"/>
    <w:qFormat/>
    <w:rsid w:val="00074C4E"/>
    <w:pPr>
      <w:spacing w:beforeAutospacing="1" w:afterAutospacing="1" w:line="240" w:lineRule="auto"/>
      <w:outlineLvl w:val="0"/>
    </w:pPr>
    <w:rPr>
      <w:rFonts w:ascii="Times New Roman" w:eastAsia="Times New Roman" w:hAnsi="Times New Roman" w:cs="Times New Roman"/>
      <w:b/>
      <w:bCs/>
      <w:color w:val="auto"/>
      <w:sz w:val="48"/>
      <w:szCs w:val="48"/>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074C4E"/>
    <w:rPr>
      <w:rFonts w:ascii="Times New Roman" w:eastAsia="Times New Roman" w:hAnsi="Times New Roman" w:cs="Times New Roman"/>
      <w:b/>
      <w:bCs/>
      <w:kern w:val="2"/>
      <w:sz w:val="48"/>
      <w:szCs w:val="48"/>
      <w14:ligatures w14:val="none"/>
    </w:rPr>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rPr>
  </w:style>
  <w:style w:type="paragraph" w:customStyle="1" w:styleId="Verzeichnis">
    <w:name w:val="Verzeichnis"/>
    <w:basedOn w:val="Standard"/>
    <w:qFormat/>
    <w:pPr>
      <w:suppressLineNumbers/>
    </w:pPr>
    <w:rPr>
      <w:rFonts w:cs="Noto Sans"/>
    </w:rPr>
  </w:style>
  <w:style w:type="paragraph" w:styleId="StandardWeb">
    <w:name w:val="Normal (Web)"/>
    <w:basedOn w:val="Standard"/>
    <w:uiPriority w:val="99"/>
    <w:semiHidden/>
    <w:unhideWhenUsed/>
    <w:qFormat/>
    <w:rsid w:val="00F91E4F"/>
    <w:pPr>
      <w:spacing w:beforeAutospacing="1" w:afterAutospacing="1" w:line="240" w:lineRule="auto"/>
    </w:pPr>
    <w:rPr>
      <w:rFonts w:ascii="Times New Roman" w:eastAsia="Times New Roman" w:hAnsi="Times New Roman" w:cs="Times New Roman"/>
      <w:color w:val="auto"/>
      <w:kern w:val="0"/>
      <w:sz w:val="24"/>
      <w14:ligatures w14:val="none"/>
    </w:rPr>
  </w:style>
  <w:style w:type="paragraph" w:styleId="Listenabsatz">
    <w:name w:val="List Paragraph"/>
    <w:basedOn w:val="Standard"/>
    <w:uiPriority w:val="34"/>
    <w:qFormat/>
    <w:rsid w:val="00BD0739"/>
    <w:pPr>
      <w:ind w:left="720"/>
      <w:contextualSpacing/>
    </w:p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3248</Characters>
  <Application>Microsoft Office Word</Application>
  <DocSecurity>0</DocSecurity>
  <Lines>27</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BBZB; Zanghellini Tim</dc:creator>
  <dc:description/>
  <cp:lastModifiedBy>Biedermann Lisa</cp:lastModifiedBy>
  <cp:revision>4</cp:revision>
  <dcterms:created xsi:type="dcterms:W3CDTF">2024-03-31T19:28:00Z</dcterms:created>
  <dcterms:modified xsi:type="dcterms:W3CDTF">2025-08-03T13:23:00Z</dcterms:modified>
  <dc:language>de-DE</dc:language>
</cp:coreProperties>
</file>